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C4" w:rsidRPr="00294C80" w:rsidRDefault="00587CC4">
      <w:pPr>
        <w:rPr>
          <w:sz w:val="12"/>
        </w:rPr>
      </w:pPr>
      <w:bookmarkStart w:id="0" w:name="_GoBack"/>
      <w:bookmarkEnd w:id="0"/>
    </w:p>
    <w:p w:rsidR="004B7E44" w:rsidRPr="00294C80" w:rsidRDefault="004B7E44">
      <w:pPr>
        <w:rPr>
          <w:sz w:val="12"/>
        </w:rPr>
      </w:pPr>
    </w:p>
    <w:p w:rsidR="004B7E44" w:rsidRPr="00294C80" w:rsidRDefault="004B7E44">
      <w:pPr>
        <w:rPr>
          <w:sz w:val="12"/>
        </w:rPr>
      </w:pPr>
    </w:p>
    <w:p w:rsidR="00F0327B" w:rsidRPr="00294C80" w:rsidRDefault="00F0327B">
      <w:pPr>
        <w:rPr>
          <w:sz w:val="12"/>
        </w:rPr>
      </w:pPr>
    </w:p>
    <w:p w:rsidR="00F0327B" w:rsidRPr="00294C80" w:rsidRDefault="00F0327B">
      <w:pPr>
        <w:rPr>
          <w:sz w:val="12"/>
        </w:rPr>
      </w:pPr>
    </w:p>
    <w:p w:rsidR="004B7E44" w:rsidRPr="00294C80" w:rsidRDefault="004B7E44">
      <w:pPr>
        <w:rPr>
          <w:sz w:val="12"/>
        </w:rPr>
      </w:pPr>
    </w:p>
    <w:p w:rsidR="004B7E44" w:rsidRPr="00294C80" w:rsidRDefault="004B7E44">
      <w:pPr>
        <w:rPr>
          <w:sz w:val="12"/>
        </w:rPr>
      </w:pPr>
    </w:p>
    <w:p w:rsidR="004B7E44" w:rsidRPr="00294C80" w:rsidRDefault="004B7E44">
      <w:pPr>
        <w:rPr>
          <w:sz w:val="12"/>
        </w:rPr>
      </w:pPr>
    </w:p>
    <w:p w:rsidR="004B7E44" w:rsidRPr="00294C80" w:rsidRDefault="004B7E44">
      <w:pPr>
        <w:rPr>
          <w:sz w:val="12"/>
        </w:rPr>
      </w:pPr>
    </w:p>
    <w:p w:rsidR="004B7E44" w:rsidRPr="00294C80" w:rsidRDefault="004B7E44">
      <w:pPr>
        <w:rPr>
          <w:sz w:val="12"/>
        </w:rPr>
      </w:pPr>
    </w:p>
    <w:p w:rsidR="004B7E44" w:rsidRPr="00294C80" w:rsidRDefault="004B7E44">
      <w:pPr>
        <w:rPr>
          <w:sz w:val="12"/>
        </w:rPr>
      </w:pPr>
    </w:p>
    <w:p w:rsidR="00F0327B" w:rsidRPr="00294C80" w:rsidRDefault="00F0327B">
      <w:pPr>
        <w:rPr>
          <w:sz w:val="12"/>
        </w:rPr>
      </w:pPr>
    </w:p>
    <w:p w:rsidR="00587CC4" w:rsidRPr="00582E83" w:rsidRDefault="00F172B1" w:rsidP="00582E83">
      <w:pPr>
        <w:pBdr>
          <w:bottom w:val="single" w:sz="8" w:space="6" w:color="365F91"/>
        </w:pBdr>
        <w:spacing w:after="60"/>
        <w:jc w:val="left"/>
        <w:rPr>
          <w:rFonts w:ascii="Calibri" w:hAnsi="Calibri"/>
          <w:color w:val="365F91"/>
          <w:sz w:val="36"/>
          <w:szCs w:val="32"/>
        </w:rPr>
      </w:pPr>
      <w:r w:rsidRPr="00582E83">
        <w:rPr>
          <w:rFonts w:ascii="Calibri" w:eastAsia="MS Gothic" w:hAnsi="Calibri" w:cs="Times New Roman"/>
          <w:color w:val="365F91"/>
          <w:sz w:val="48"/>
          <w:szCs w:val="48"/>
          <w:lang w:val="en-US"/>
        </w:rPr>
        <w:t>Sjabloon preserveringsplan</w:t>
      </w:r>
    </w:p>
    <w:p w:rsidR="00FC0E96" w:rsidRPr="00582E83" w:rsidRDefault="00F172B1" w:rsidP="008F787F">
      <w:pPr>
        <w:spacing w:before="120" w:after="120"/>
        <w:rPr>
          <w:rFonts w:ascii="Calibri" w:hAnsi="Calibri"/>
          <w:sz w:val="20"/>
        </w:rPr>
      </w:pPr>
      <w:r w:rsidRPr="00582E83">
        <w:rPr>
          <w:rFonts w:ascii="Calibri" w:hAnsi="Calibri"/>
          <w:sz w:val="20"/>
        </w:rPr>
        <w:t>Versie 0.1, jun</w:t>
      </w:r>
      <w:r w:rsidR="008F787F" w:rsidRPr="00582E83">
        <w:rPr>
          <w:rFonts w:ascii="Calibri" w:hAnsi="Calibri"/>
          <w:sz w:val="20"/>
        </w:rPr>
        <w:t>i 2013</w:t>
      </w:r>
    </w:p>
    <w:p w:rsidR="00587CC4" w:rsidRPr="00294C80" w:rsidRDefault="00582E83">
      <w:pPr>
        <w:jc w:val="left"/>
        <w:rPr>
          <w:rFonts w:cs="Times New Roman"/>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297pt;margin-top:427.8pt;width:126pt;height:36.75pt;z-index:2;visibility:visible">
            <v:imagedata r:id="rId8" o:title=""/>
          </v:shape>
        </w:pict>
      </w:r>
      <w:r>
        <w:rPr>
          <w:noProof/>
        </w:rPr>
        <w:pict>
          <v:shape id="Afbeelding 1" o:spid="_x0000_s1026" type="#_x0000_t75" style="position:absolute;margin-left:-35.95pt;margin-top:384pt;width:221.8pt;height:109.2pt;z-index:-2;visibility:visible" filled="t">
            <v:imagedata r:id="rId9" o:title=""/>
            <w10:wrap type="topAndBottom"/>
          </v:shape>
        </w:pict>
      </w:r>
      <w:r w:rsidR="00587CC4" w:rsidRPr="00294C80">
        <w:rPr>
          <w:rFonts w:cs="Times New Roman"/>
          <w:sz w:val="12"/>
          <w:szCs w:val="12"/>
        </w:rPr>
        <w:br w:type="page"/>
      </w:r>
    </w:p>
    <w:p w:rsidR="00606F12" w:rsidRPr="00294C80" w:rsidRDefault="00606F12">
      <w:pPr>
        <w:rPr>
          <w:rFonts w:cs="Times New Roman"/>
          <w:sz w:val="12"/>
          <w:szCs w:val="12"/>
        </w:rPr>
      </w:pPr>
    </w:p>
    <w:p w:rsidR="00227256" w:rsidRPr="00294C80" w:rsidRDefault="00227256">
      <w:pPr>
        <w:jc w:val="left"/>
        <w:rPr>
          <w:rFonts w:cs="Times New Roman"/>
          <w:b/>
          <w:bCs/>
          <w:color w:val="345A8A"/>
          <w:sz w:val="32"/>
          <w:szCs w:val="32"/>
        </w:rPr>
      </w:pPr>
    </w:p>
    <w:p w:rsidR="00606F12" w:rsidRPr="00294C80" w:rsidRDefault="00606F12">
      <w:pPr>
        <w:jc w:val="left"/>
        <w:rPr>
          <w:rFonts w:cs="Times New Roman"/>
          <w:b/>
          <w:bCs/>
          <w:color w:val="345A8A"/>
          <w:sz w:val="32"/>
          <w:szCs w:val="32"/>
        </w:rPr>
      </w:pPr>
    </w:p>
    <w:tbl>
      <w:tblPr>
        <w:tblpPr w:leftFromText="181" w:rightFromText="181" w:vertAnchor="text" w:horzAnchor="page" w:tblpX="1914" w:tblpY="480"/>
        <w:tblOverlap w:val="neve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ook w:val="04A0" w:firstRow="1" w:lastRow="0" w:firstColumn="1" w:lastColumn="0" w:noHBand="0" w:noVBand="1"/>
      </w:tblPr>
      <w:tblGrid>
        <w:gridCol w:w="2376"/>
        <w:gridCol w:w="6343"/>
      </w:tblGrid>
      <w:tr w:rsidR="00C6688F" w:rsidRPr="00294C80" w:rsidTr="00582E83">
        <w:tc>
          <w:tcPr>
            <w:tcW w:w="2376" w:type="dxa"/>
            <w:shd w:val="clear" w:color="auto" w:fill="auto"/>
          </w:tcPr>
          <w:p w:rsidR="006951A5" w:rsidRPr="00582E83" w:rsidRDefault="006519E4" w:rsidP="00582E83">
            <w:pPr>
              <w:jc w:val="left"/>
              <w:rPr>
                <w:rFonts w:ascii="Calibri" w:hAnsi="Calibri"/>
                <w:b/>
                <w:sz w:val="20"/>
                <w:szCs w:val="20"/>
              </w:rPr>
            </w:pPr>
            <w:r w:rsidRPr="00582E83">
              <w:rPr>
                <w:rFonts w:ascii="Calibri" w:hAnsi="Calibri"/>
                <w:b/>
                <w:sz w:val="20"/>
                <w:szCs w:val="20"/>
              </w:rPr>
              <w:t>Identificatiecode</w:t>
            </w:r>
          </w:p>
        </w:tc>
        <w:tc>
          <w:tcPr>
            <w:tcW w:w="6343" w:type="dxa"/>
            <w:shd w:val="clear" w:color="auto" w:fill="auto"/>
          </w:tcPr>
          <w:p w:rsidR="006951A5" w:rsidRPr="00582E83" w:rsidRDefault="006951A5" w:rsidP="00582E83">
            <w:pPr>
              <w:jc w:val="left"/>
              <w:rPr>
                <w:rFonts w:ascii="Calibri" w:hAnsi="Calibri"/>
                <w:sz w:val="20"/>
                <w:szCs w:val="20"/>
              </w:rPr>
            </w:pPr>
          </w:p>
        </w:tc>
      </w:tr>
      <w:tr w:rsidR="00C6688F" w:rsidRPr="00294C80" w:rsidTr="00582E83">
        <w:tc>
          <w:tcPr>
            <w:tcW w:w="2376" w:type="dxa"/>
            <w:shd w:val="clear" w:color="auto" w:fill="auto"/>
          </w:tcPr>
          <w:p w:rsidR="006519E4" w:rsidRPr="00582E83" w:rsidRDefault="006519E4" w:rsidP="00582E83">
            <w:pPr>
              <w:jc w:val="left"/>
              <w:rPr>
                <w:rFonts w:ascii="Calibri" w:hAnsi="Calibri"/>
                <w:b/>
                <w:sz w:val="20"/>
                <w:szCs w:val="20"/>
              </w:rPr>
            </w:pPr>
            <w:r w:rsidRPr="00582E83">
              <w:rPr>
                <w:rFonts w:ascii="Calibri" w:hAnsi="Calibri"/>
                <w:b/>
                <w:sz w:val="20"/>
                <w:szCs w:val="20"/>
              </w:rPr>
              <w:t>Status</w:t>
            </w:r>
          </w:p>
        </w:tc>
        <w:tc>
          <w:tcPr>
            <w:tcW w:w="6343" w:type="dxa"/>
            <w:shd w:val="clear" w:color="auto" w:fill="auto"/>
          </w:tcPr>
          <w:p w:rsidR="006519E4" w:rsidRPr="00582E83" w:rsidRDefault="006519E4" w:rsidP="00582E83">
            <w:pPr>
              <w:jc w:val="left"/>
              <w:rPr>
                <w:rFonts w:ascii="Calibri" w:hAnsi="Calibri"/>
                <w:sz w:val="20"/>
                <w:szCs w:val="20"/>
              </w:rPr>
            </w:pPr>
            <w:r w:rsidRPr="00582E83">
              <w:rPr>
                <w:rFonts w:ascii="Calibri" w:hAnsi="Calibri"/>
                <w:sz w:val="20"/>
                <w:szCs w:val="20"/>
              </w:rPr>
              <w:t>draft</w:t>
            </w:r>
            <w:r w:rsidR="006926A9" w:rsidRPr="00582E83">
              <w:rPr>
                <w:rFonts w:ascii="Calibri" w:hAnsi="Calibri"/>
                <w:sz w:val="20"/>
                <w:szCs w:val="20"/>
              </w:rPr>
              <w:t xml:space="preserve"> </w:t>
            </w:r>
            <w:r w:rsidR="001916CC">
              <w:rPr>
                <w:rFonts w:ascii="Calibri" w:hAnsi="Calibri"/>
                <w:b/>
                <w:bCs/>
                <w:sz w:val="20"/>
                <w:szCs w:val="20"/>
              </w:rPr>
              <w:t>Vereiste parameters ontbreken of zijn onjuist.</w:t>
            </w:r>
          </w:p>
        </w:tc>
      </w:tr>
      <w:tr w:rsidR="00C6688F" w:rsidRPr="00294C80" w:rsidTr="00582E83">
        <w:tc>
          <w:tcPr>
            <w:tcW w:w="2376" w:type="dxa"/>
            <w:shd w:val="clear" w:color="auto" w:fill="auto"/>
          </w:tcPr>
          <w:p w:rsidR="006951A5" w:rsidRPr="00582E83" w:rsidRDefault="006951A5" w:rsidP="00582E83">
            <w:pPr>
              <w:jc w:val="left"/>
              <w:rPr>
                <w:rFonts w:ascii="Calibri" w:hAnsi="Calibri"/>
                <w:b/>
                <w:sz w:val="20"/>
                <w:szCs w:val="20"/>
              </w:rPr>
            </w:pPr>
            <w:r w:rsidRPr="00582E83">
              <w:rPr>
                <w:rFonts w:ascii="Calibri" w:hAnsi="Calibri"/>
                <w:b/>
                <w:sz w:val="20"/>
                <w:szCs w:val="20"/>
              </w:rPr>
              <w:t>Titel</w:t>
            </w:r>
          </w:p>
        </w:tc>
        <w:tc>
          <w:tcPr>
            <w:tcW w:w="6343" w:type="dxa"/>
            <w:shd w:val="clear" w:color="auto" w:fill="auto"/>
          </w:tcPr>
          <w:p w:rsidR="006951A5" w:rsidRPr="00582E83" w:rsidRDefault="004F7990" w:rsidP="00582E83">
            <w:pPr>
              <w:jc w:val="left"/>
              <w:rPr>
                <w:rFonts w:ascii="Calibri" w:hAnsi="Calibri"/>
                <w:sz w:val="20"/>
                <w:szCs w:val="20"/>
              </w:rPr>
            </w:pPr>
            <w:r w:rsidRPr="00582E83">
              <w:rPr>
                <w:rFonts w:ascii="Calibri" w:hAnsi="Calibri"/>
                <w:sz w:val="20"/>
                <w:szCs w:val="20"/>
              </w:rPr>
              <w:fldChar w:fldCharType="begin"/>
            </w:r>
            <w:r w:rsidRPr="00582E83">
              <w:rPr>
                <w:rFonts w:ascii="Calibri" w:hAnsi="Calibri"/>
                <w:sz w:val="20"/>
                <w:szCs w:val="20"/>
              </w:rPr>
              <w:instrText xml:space="preserve"> TITLE  \* MERGEFORMAT </w:instrText>
            </w:r>
            <w:r w:rsidRPr="00582E83">
              <w:rPr>
                <w:rFonts w:ascii="Calibri" w:hAnsi="Calibri"/>
                <w:sz w:val="20"/>
                <w:szCs w:val="20"/>
              </w:rPr>
              <w:fldChar w:fldCharType="separate"/>
            </w:r>
            <w:r w:rsidR="00F172B1" w:rsidRPr="00582E83">
              <w:rPr>
                <w:rFonts w:ascii="Calibri" w:hAnsi="Calibri"/>
                <w:sz w:val="20"/>
                <w:szCs w:val="20"/>
              </w:rPr>
              <w:t>Sjabloon preserveringsplan</w:t>
            </w:r>
            <w:r w:rsidRPr="00582E83">
              <w:rPr>
                <w:rFonts w:ascii="Calibri" w:hAnsi="Calibri"/>
                <w:sz w:val="20"/>
                <w:szCs w:val="20"/>
              </w:rPr>
              <w:fldChar w:fldCharType="end"/>
            </w:r>
          </w:p>
        </w:tc>
      </w:tr>
      <w:tr w:rsidR="00C6688F" w:rsidRPr="00294C80" w:rsidTr="00582E83">
        <w:tc>
          <w:tcPr>
            <w:tcW w:w="2376" w:type="dxa"/>
            <w:shd w:val="clear" w:color="auto" w:fill="auto"/>
          </w:tcPr>
          <w:p w:rsidR="00B71BDF" w:rsidRPr="00582E83" w:rsidRDefault="00B71BDF" w:rsidP="00582E83">
            <w:pPr>
              <w:jc w:val="left"/>
              <w:rPr>
                <w:rFonts w:ascii="Calibri" w:hAnsi="Calibri"/>
                <w:b/>
                <w:sz w:val="20"/>
                <w:szCs w:val="20"/>
              </w:rPr>
            </w:pPr>
            <w:r w:rsidRPr="00582E83">
              <w:rPr>
                <w:rFonts w:ascii="Calibri" w:hAnsi="Calibri"/>
                <w:b/>
                <w:sz w:val="20"/>
                <w:szCs w:val="20"/>
              </w:rPr>
              <w:t>Bestandsnaam</w:t>
            </w:r>
          </w:p>
        </w:tc>
        <w:tc>
          <w:tcPr>
            <w:tcW w:w="6343" w:type="dxa"/>
            <w:shd w:val="clear" w:color="auto" w:fill="auto"/>
          </w:tcPr>
          <w:p w:rsidR="00B71BDF" w:rsidRPr="00582E83" w:rsidRDefault="00B71BDF" w:rsidP="00582E83">
            <w:pPr>
              <w:jc w:val="left"/>
              <w:rPr>
                <w:rFonts w:ascii="Calibri" w:hAnsi="Calibri"/>
                <w:sz w:val="20"/>
                <w:szCs w:val="20"/>
              </w:rPr>
            </w:pPr>
            <w:r w:rsidRPr="00582E83">
              <w:rPr>
                <w:rFonts w:ascii="Calibri" w:hAnsi="Calibri"/>
                <w:sz w:val="20"/>
                <w:szCs w:val="20"/>
              </w:rPr>
              <w:fldChar w:fldCharType="begin"/>
            </w:r>
            <w:r w:rsidRPr="00582E83">
              <w:rPr>
                <w:rFonts w:ascii="Calibri" w:hAnsi="Calibri"/>
                <w:sz w:val="20"/>
                <w:szCs w:val="20"/>
              </w:rPr>
              <w:instrText xml:space="preserve"> FILENAME  \* MERGEFORMAT </w:instrText>
            </w:r>
            <w:r w:rsidRPr="00582E83">
              <w:rPr>
                <w:rFonts w:ascii="Calibri" w:hAnsi="Calibri"/>
                <w:sz w:val="20"/>
                <w:szCs w:val="20"/>
              </w:rPr>
              <w:fldChar w:fldCharType="separate"/>
            </w:r>
            <w:r w:rsidR="00CC1E30" w:rsidRPr="00582E83">
              <w:rPr>
                <w:rFonts w:ascii="Calibri" w:hAnsi="Calibri"/>
                <w:noProof/>
                <w:sz w:val="20"/>
                <w:szCs w:val="20"/>
              </w:rPr>
              <w:t>preserveringsbeleid_template.docx</w:t>
            </w:r>
            <w:r w:rsidRPr="00582E83">
              <w:rPr>
                <w:rFonts w:ascii="Calibri" w:hAnsi="Calibri"/>
                <w:sz w:val="20"/>
                <w:szCs w:val="20"/>
              </w:rPr>
              <w:fldChar w:fldCharType="end"/>
            </w:r>
          </w:p>
        </w:tc>
      </w:tr>
      <w:tr w:rsidR="00C6688F" w:rsidRPr="00294C80" w:rsidTr="00582E83">
        <w:tc>
          <w:tcPr>
            <w:tcW w:w="2376" w:type="dxa"/>
            <w:shd w:val="clear" w:color="auto" w:fill="auto"/>
          </w:tcPr>
          <w:p w:rsidR="006951A5" w:rsidRPr="00582E83" w:rsidRDefault="006951A5" w:rsidP="00582E83">
            <w:pPr>
              <w:jc w:val="left"/>
              <w:rPr>
                <w:rFonts w:ascii="Calibri" w:hAnsi="Calibri"/>
                <w:b/>
                <w:sz w:val="20"/>
                <w:szCs w:val="20"/>
              </w:rPr>
            </w:pPr>
            <w:r w:rsidRPr="00582E83">
              <w:rPr>
                <w:rFonts w:ascii="Calibri" w:hAnsi="Calibri"/>
                <w:b/>
                <w:sz w:val="20"/>
                <w:szCs w:val="20"/>
              </w:rPr>
              <w:t>Auteur(s)</w:t>
            </w:r>
          </w:p>
        </w:tc>
        <w:tc>
          <w:tcPr>
            <w:tcW w:w="6343" w:type="dxa"/>
            <w:shd w:val="clear" w:color="auto" w:fill="auto"/>
          </w:tcPr>
          <w:p w:rsidR="006951A5" w:rsidRPr="00582E83" w:rsidRDefault="004F7990" w:rsidP="00582E83">
            <w:pPr>
              <w:jc w:val="left"/>
              <w:rPr>
                <w:rFonts w:ascii="Calibri" w:hAnsi="Calibri"/>
                <w:sz w:val="20"/>
                <w:szCs w:val="20"/>
              </w:rPr>
            </w:pPr>
            <w:r w:rsidRPr="00582E83">
              <w:rPr>
                <w:rFonts w:ascii="Calibri" w:hAnsi="Calibri"/>
                <w:sz w:val="20"/>
                <w:szCs w:val="20"/>
              </w:rPr>
              <w:fldChar w:fldCharType="begin"/>
            </w:r>
            <w:r w:rsidRPr="00582E83">
              <w:rPr>
                <w:rFonts w:ascii="Calibri" w:hAnsi="Calibri"/>
                <w:sz w:val="20"/>
                <w:szCs w:val="20"/>
              </w:rPr>
              <w:instrText xml:space="preserve"> AUTHOR  \* MERGEFORMAT </w:instrText>
            </w:r>
            <w:r w:rsidRPr="00582E83">
              <w:rPr>
                <w:rFonts w:ascii="Calibri" w:hAnsi="Calibri"/>
                <w:sz w:val="20"/>
                <w:szCs w:val="20"/>
              </w:rPr>
              <w:fldChar w:fldCharType="separate"/>
            </w:r>
            <w:r w:rsidRPr="00582E83">
              <w:rPr>
                <w:rFonts w:ascii="Calibri" w:hAnsi="Calibri"/>
                <w:sz w:val="20"/>
                <w:szCs w:val="20"/>
              </w:rPr>
              <w:t>Henk Vanstappen</w:t>
            </w:r>
            <w:r w:rsidRPr="00582E83">
              <w:rPr>
                <w:rFonts w:ascii="Calibri" w:hAnsi="Calibri"/>
                <w:sz w:val="20"/>
                <w:szCs w:val="20"/>
              </w:rPr>
              <w:fldChar w:fldCharType="end"/>
            </w:r>
            <w:r w:rsidR="006926A9" w:rsidRPr="00582E83">
              <w:rPr>
                <w:rFonts w:ascii="Calibri" w:hAnsi="Calibri"/>
                <w:sz w:val="20"/>
                <w:szCs w:val="20"/>
              </w:rPr>
              <w:t xml:space="preserve">, </w:t>
            </w:r>
            <w:hyperlink r:id="rId10" w:history="1">
              <w:r w:rsidR="006926A9" w:rsidRPr="00582E83">
                <w:rPr>
                  <w:rStyle w:val="Hyperlink"/>
                  <w:rFonts w:ascii="Calibri" w:hAnsi="Calibri"/>
                  <w:sz w:val="20"/>
                  <w:szCs w:val="20"/>
                </w:rPr>
                <w:t>henk@packed.be</w:t>
              </w:r>
            </w:hyperlink>
            <w:r w:rsidR="006926A9" w:rsidRPr="00582E83">
              <w:rPr>
                <w:rFonts w:ascii="Calibri" w:hAnsi="Calibri"/>
                <w:sz w:val="20"/>
                <w:szCs w:val="20"/>
              </w:rPr>
              <w:t xml:space="preserve"> </w:t>
            </w:r>
          </w:p>
        </w:tc>
      </w:tr>
      <w:tr w:rsidR="00C6688F" w:rsidRPr="00294C80" w:rsidTr="00582E83">
        <w:tc>
          <w:tcPr>
            <w:tcW w:w="2376" w:type="dxa"/>
            <w:shd w:val="clear" w:color="auto" w:fill="auto"/>
          </w:tcPr>
          <w:p w:rsidR="006951A5" w:rsidRPr="00582E83" w:rsidRDefault="006951A5" w:rsidP="00582E83">
            <w:pPr>
              <w:jc w:val="left"/>
              <w:rPr>
                <w:rFonts w:ascii="Calibri" w:hAnsi="Calibri" w:cs="Times New Roman"/>
                <w:b/>
                <w:sz w:val="20"/>
                <w:szCs w:val="20"/>
              </w:rPr>
            </w:pPr>
            <w:r w:rsidRPr="00582E83">
              <w:rPr>
                <w:rFonts w:ascii="Calibri" w:hAnsi="Calibri" w:cs="Times New Roman"/>
                <w:b/>
                <w:sz w:val="20"/>
                <w:szCs w:val="20"/>
              </w:rPr>
              <w:t>Organisatie</w:t>
            </w:r>
          </w:p>
        </w:tc>
        <w:tc>
          <w:tcPr>
            <w:tcW w:w="6343" w:type="dxa"/>
            <w:shd w:val="clear" w:color="auto" w:fill="auto"/>
          </w:tcPr>
          <w:p w:rsidR="006951A5" w:rsidRPr="00582E83" w:rsidRDefault="00F172B1" w:rsidP="00582E83">
            <w:pPr>
              <w:jc w:val="left"/>
              <w:rPr>
                <w:rFonts w:ascii="Calibri" w:hAnsi="Calibri" w:cs="Times New Roman"/>
                <w:sz w:val="20"/>
                <w:szCs w:val="20"/>
              </w:rPr>
            </w:pPr>
            <w:r w:rsidRPr="00582E83">
              <w:rPr>
                <w:rFonts w:ascii="Calibri" w:hAnsi="Calibri" w:cs="Times New Roman"/>
                <w:sz w:val="20"/>
                <w:szCs w:val="20"/>
              </w:rPr>
              <w:t>PACKED vzw</w:t>
            </w:r>
            <w:r w:rsidR="002B1F98" w:rsidRPr="00582E83">
              <w:rPr>
                <w:rFonts w:ascii="Calibri" w:hAnsi="Calibri" w:cs="Times New Roman"/>
                <w:sz w:val="20"/>
                <w:szCs w:val="20"/>
              </w:rPr>
              <w:t xml:space="preserve">, </w:t>
            </w:r>
            <w:hyperlink r:id="rId11" w:history="1">
              <w:r w:rsidR="002B1F98" w:rsidRPr="00582E83">
                <w:rPr>
                  <w:rStyle w:val="Hyperlink"/>
                  <w:rFonts w:ascii="Calibri" w:hAnsi="Calibri" w:cs="Times New Roman"/>
                  <w:sz w:val="20"/>
                  <w:szCs w:val="20"/>
                </w:rPr>
                <w:t>www.packed.be</w:t>
              </w:r>
            </w:hyperlink>
            <w:r w:rsidR="002B1F98" w:rsidRPr="00582E83">
              <w:rPr>
                <w:rFonts w:ascii="Calibri" w:hAnsi="Calibri" w:cs="Times New Roman"/>
                <w:sz w:val="20"/>
                <w:szCs w:val="20"/>
              </w:rPr>
              <w:t xml:space="preserve"> </w:t>
            </w:r>
          </w:p>
        </w:tc>
      </w:tr>
      <w:tr w:rsidR="00C6688F" w:rsidRPr="00294C80" w:rsidTr="00582E83">
        <w:tc>
          <w:tcPr>
            <w:tcW w:w="2376" w:type="dxa"/>
            <w:shd w:val="clear" w:color="auto" w:fill="auto"/>
          </w:tcPr>
          <w:p w:rsidR="006951A5" w:rsidRPr="00582E83" w:rsidRDefault="006951A5" w:rsidP="00582E83">
            <w:pPr>
              <w:jc w:val="left"/>
              <w:rPr>
                <w:rFonts w:ascii="Calibri" w:hAnsi="Calibri" w:cs="Times New Roman"/>
                <w:b/>
                <w:sz w:val="20"/>
                <w:szCs w:val="20"/>
              </w:rPr>
            </w:pPr>
            <w:r w:rsidRPr="00582E83">
              <w:rPr>
                <w:rFonts w:ascii="Calibri" w:hAnsi="Calibri" w:cs="Times New Roman"/>
                <w:b/>
                <w:sz w:val="20"/>
                <w:szCs w:val="20"/>
              </w:rPr>
              <w:t>Datum</w:t>
            </w:r>
          </w:p>
        </w:tc>
        <w:tc>
          <w:tcPr>
            <w:tcW w:w="6343" w:type="dxa"/>
            <w:shd w:val="clear" w:color="auto" w:fill="auto"/>
          </w:tcPr>
          <w:p w:rsidR="006951A5" w:rsidRPr="00582E83" w:rsidRDefault="004F7990" w:rsidP="00582E83">
            <w:pPr>
              <w:jc w:val="left"/>
              <w:rPr>
                <w:rFonts w:ascii="Calibri" w:hAnsi="Calibri" w:cs="Times New Roman"/>
                <w:sz w:val="20"/>
                <w:szCs w:val="20"/>
              </w:rPr>
            </w:pPr>
            <w:r w:rsidRPr="00582E83">
              <w:rPr>
                <w:rFonts w:ascii="Calibri" w:hAnsi="Calibri" w:cs="Times New Roman"/>
                <w:sz w:val="20"/>
                <w:szCs w:val="20"/>
              </w:rPr>
              <w:fldChar w:fldCharType="begin"/>
            </w:r>
            <w:r w:rsidRPr="00582E83">
              <w:rPr>
                <w:rFonts w:ascii="Calibri" w:hAnsi="Calibri" w:cs="Times New Roman"/>
                <w:sz w:val="20"/>
                <w:szCs w:val="20"/>
              </w:rPr>
              <w:instrText xml:space="preserve"> SAVEDATE \@ "yyyy-MM-dd" \* MERGEFORMAT </w:instrText>
            </w:r>
            <w:r w:rsidRPr="00582E83">
              <w:rPr>
                <w:rFonts w:ascii="Calibri" w:hAnsi="Calibri" w:cs="Times New Roman"/>
                <w:sz w:val="20"/>
                <w:szCs w:val="20"/>
              </w:rPr>
              <w:fldChar w:fldCharType="separate"/>
            </w:r>
            <w:r w:rsidR="00563053">
              <w:rPr>
                <w:rFonts w:ascii="Calibri" w:hAnsi="Calibri" w:cs="Times New Roman"/>
                <w:noProof/>
                <w:sz w:val="20"/>
                <w:szCs w:val="20"/>
              </w:rPr>
              <w:t>2016-04-26</w:t>
            </w:r>
            <w:r w:rsidRPr="00582E83">
              <w:rPr>
                <w:rFonts w:ascii="Calibri" w:hAnsi="Calibri" w:cs="Times New Roman"/>
                <w:sz w:val="20"/>
                <w:szCs w:val="20"/>
              </w:rPr>
              <w:fldChar w:fldCharType="end"/>
            </w:r>
          </w:p>
        </w:tc>
      </w:tr>
      <w:tr w:rsidR="00C6688F" w:rsidRPr="00294C80" w:rsidTr="00582E83">
        <w:tc>
          <w:tcPr>
            <w:tcW w:w="2376" w:type="dxa"/>
            <w:shd w:val="clear" w:color="auto" w:fill="auto"/>
          </w:tcPr>
          <w:p w:rsidR="006951A5" w:rsidRPr="00582E83" w:rsidRDefault="006951A5" w:rsidP="00582E83">
            <w:pPr>
              <w:jc w:val="left"/>
              <w:rPr>
                <w:rFonts w:ascii="Calibri" w:hAnsi="Calibri" w:cs="Times New Roman"/>
                <w:b/>
                <w:sz w:val="20"/>
                <w:szCs w:val="20"/>
              </w:rPr>
            </w:pPr>
            <w:r w:rsidRPr="00582E83">
              <w:rPr>
                <w:rFonts w:ascii="Calibri" w:hAnsi="Calibri" w:cs="Times New Roman"/>
                <w:b/>
                <w:sz w:val="20"/>
                <w:szCs w:val="20"/>
              </w:rPr>
              <w:t>Versie</w:t>
            </w:r>
          </w:p>
        </w:tc>
        <w:tc>
          <w:tcPr>
            <w:tcW w:w="6343" w:type="dxa"/>
            <w:shd w:val="clear" w:color="auto" w:fill="auto"/>
          </w:tcPr>
          <w:p w:rsidR="006951A5" w:rsidRPr="00582E83" w:rsidRDefault="006951A5" w:rsidP="00582E83">
            <w:pPr>
              <w:jc w:val="left"/>
              <w:rPr>
                <w:rFonts w:ascii="Calibri" w:hAnsi="Calibri" w:cs="Times New Roman"/>
                <w:sz w:val="20"/>
                <w:szCs w:val="20"/>
              </w:rPr>
            </w:pPr>
            <w:r w:rsidRPr="00582E83">
              <w:rPr>
                <w:rFonts w:ascii="Calibri" w:hAnsi="Calibri" w:cs="Times New Roman"/>
                <w:sz w:val="20"/>
                <w:szCs w:val="20"/>
              </w:rPr>
              <w:t>0.</w:t>
            </w:r>
            <w:r w:rsidR="00F172B1" w:rsidRPr="00582E83">
              <w:rPr>
                <w:rFonts w:ascii="Calibri" w:hAnsi="Calibri" w:cs="Times New Roman"/>
                <w:sz w:val="20"/>
                <w:szCs w:val="20"/>
              </w:rPr>
              <w:t>1</w:t>
            </w:r>
          </w:p>
        </w:tc>
      </w:tr>
      <w:tr w:rsidR="00C6688F" w:rsidRPr="00294C80" w:rsidTr="00582E83">
        <w:tc>
          <w:tcPr>
            <w:tcW w:w="2376" w:type="dxa"/>
            <w:shd w:val="clear" w:color="auto" w:fill="auto"/>
          </w:tcPr>
          <w:p w:rsidR="006951A5" w:rsidRPr="00582E83" w:rsidRDefault="006951A5" w:rsidP="00582E83">
            <w:pPr>
              <w:jc w:val="left"/>
              <w:rPr>
                <w:rFonts w:ascii="Calibri" w:hAnsi="Calibri" w:cs="Times New Roman"/>
                <w:b/>
                <w:sz w:val="20"/>
                <w:szCs w:val="20"/>
              </w:rPr>
            </w:pPr>
            <w:r w:rsidRPr="00582E83">
              <w:rPr>
                <w:rFonts w:ascii="Calibri" w:hAnsi="Calibri" w:cs="Times New Roman"/>
                <w:b/>
                <w:sz w:val="20"/>
                <w:szCs w:val="20"/>
              </w:rPr>
              <w:t>Abstract en commentaar</w:t>
            </w:r>
          </w:p>
        </w:tc>
        <w:tc>
          <w:tcPr>
            <w:tcW w:w="6343" w:type="dxa"/>
            <w:shd w:val="clear" w:color="auto" w:fill="auto"/>
          </w:tcPr>
          <w:p w:rsidR="00276F6F" w:rsidRPr="00582E83" w:rsidRDefault="00276F6F" w:rsidP="00582E83">
            <w:pPr>
              <w:jc w:val="left"/>
              <w:rPr>
                <w:rFonts w:ascii="Calibri" w:hAnsi="Calibri" w:cs="Times New Roman"/>
                <w:sz w:val="20"/>
                <w:szCs w:val="20"/>
              </w:rPr>
            </w:pPr>
            <w:r w:rsidRPr="00582E83">
              <w:rPr>
                <w:rFonts w:ascii="Calibri" w:hAnsi="Calibri" w:cs="Times New Roman"/>
                <w:sz w:val="20"/>
                <w:szCs w:val="20"/>
              </w:rPr>
              <w:fldChar w:fldCharType="begin"/>
            </w:r>
            <w:r w:rsidRPr="00582E83">
              <w:rPr>
                <w:rFonts w:ascii="Calibri" w:hAnsi="Calibri" w:cs="Times New Roman"/>
                <w:sz w:val="20"/>
                <w:szCs w:val="20"/>
              </w:rPr>
              <w:instrText xml:space="preserve"> COMMENTS  \* MERGEFORMAT </w:instrText>
            </w:r>
            <w:r w:rsidRPr="00582E83">
              <w:rPr>
                <w:rFonts w:ascii="Calibri" w:hAnsi="Calibri" w:cs="Times New Roman"/>
                <w:sz w:val="20"/>
                <w:szCs w:val="20"/>
              </w:rPr>
              <w:fldChar w:fldCharType="separate"/>
            </w:r>
            <w:r w:rsidR="00F172B1" w:rsidRPr="00582E83">
              <w:rPr>
                <w:rFonts w:ascii="Calibri" w:hAnsi="Calibri" w:cs="Times New Roman"/>
                <w:sz w:val="20"/>
                <w:szCs w:val="20"/>
              </w:rPr>
              <w:t>Dit document bevat een sjabloon voor het opstellen van een preserv</w:t>
            </w:r>
            <w:r w:rsidR="00F172B1" w:rsidRPr="00582E83">
              <w:rPr>
                <w:rFonts w:ascii="Calibri" w:hAnsi="Calibri" w:cs="Times New Roman"/>
                <w:sz w:val="20"/>
                <w:szCs w:val="20"/>
              </w:rPr>
              <w:t>e</w:t>
            </w:r>
            <w:r w:rsidR="00F172B1" w:rsidRPr="00582E83">
              <w:rPr>
                <w:rFonts w:ascii="Calibri" w:hAnsi="Calibri" w:cs="Times New Roman"/>
                <w:sz w:val="20"/>
                <w:szCs w:val="20"/>
              </w:rPr>
              <w:t xml:space="preserve">ringsplan. Dit sjabloon is gebaseerd op het preserveringsplan dat door PACKED werd ontwikkeld i.o.v. de Maarten van Severen Foundation voor de bewaring van het born digital archief. </w:t>
            </w:r>
            <w:r w:rsidRPr="00582E83">
              <w:rPr>
                <w:rFonts w:ascii="Calibri" w:hAnsi="Calibri" w:cs="Times New Roman"/>
                <w:sz w:val="20"/>
                <w:szCs w:val="20"/>
              </w:rPr>
              <w:fldChar w:fldCharType="end"/>
            </w:r>
          </w:p>
        </w:tc>
      </w:tr>
      <w:tr w:rsidR="00C6688F" w:rsidRPr="00294C80" w:rsidTr="00582E83">
        <w:tc>
          <w:tcPr>
            <w:tcW w:w="2376" w:type="dxa"/>
            <w:shd w:val="clear" w:color="auto" w:fill="auto"/>
          </w:tcPr>
          <w:p w:rsidR="0032199B" w:rsidRPr="00582E83" w:rsidRDefault="00582E83" w:rsidP="00582E83">
            <w:pPr>
              <w:jc w:val="left"/>
              <w:rPr>
                <w:rFonts w:ascii="Calibri" w:hAnsi="Calibri" w:cs="Times New Roman"/>
                <w:b/>
                <w:sz w:val="20"/>
                <w:szCs w:val="20"/>
              </w:rPr>
            </w:pPr>
            <w:r w:rsidRPr="00582E83">
              <w:rPr>
                <w:noProof/>
                <w:sz w:val="18"/>
                <w:szCs w:val="18"/>
                <w:lang w:val="en-US"/>
              </w:rPr>
              <w:pict>
                <v:shape id="Picture 1" o:spid="_x0000_i1025" type="#_x0000_t75" style="width:86.4pt;height:30.3pt;visibility:visible">
                  <v:imagedata r:id="rId12" o:title=""/>
                </v:shape>
              </w:pict>
            </w:r>
          </w:p>
        </w:tc>
        <w:tc>
          <w:tcPr>
            <w:tcW w:w="6343" w:type="dxa"/>
            <w:shd w:val="clear" w:color="auto" w:fill="auto"/>
          </w:tcPr>
          <w:p w:rsidR="0032199B" w:rsidRPr="00582E83" w:rsidRDefault="0032199B" w:rsidP="00582E83">
            <w:pPr>
              <w:jc w:val="left"/>
              <w:rPr>
                <w:rFonts w:ascii="Calibri" w:hAnsi="Calibri" w:cs="Times New Roman"/>
                <w:sz w:val="20"/>
                <w:szCs w:val="20"/>
              </w:rPr>
            </w:pPr>
            <w:r w:rsidRPr="00582E83">
              <w:rPr>
                <w:rFonts w:ascii="Calibri" w:hAnsi="Calibri" w:cs="Times New Roman"/>
                <w:sz w:val="20"/>
                <w:szCs w:val="20"/>
              </w:rPr>
              <w:t>Gebruik van dit document en de hierin opgenomen afbeeldingen (tenzij anders vermeld) is toegestaan volgens de Creative Commons Attribution-ShareAlike 3.0 Unported License.</w:t>
            </w:r>
          </w:p>
        </w:tc>
      </w:tr>
    </w:tbl>
    <w:p w:rsidR="00606F12" w:rsidRPr="00582E83" w:rsidRDefault="00CC1E30" w:rsidP="006951A5">
      <w:pPr>
        <w:rPr>
          <w:rStyle w:val="Onopgemaaktetabel4"/>
          <w:rFonts w:ascii="Calibri" w:hAnsi="Calibri"/>
          <w:i w:val="0"/>
          <w:color w:val="365F91"/>
        </w:rPr>
      </w:pPr>
      <w:r w:rsidRPr="00582E83">
        <w:rPr>
          <w:rStyle w:val="Onopgemaaktetabel4"/>
          <w:rFonts w:ascii="Calibri" w:hAnsi="Calibri"/>
          <w:i w:val="0"/>
          <w:color w:val="365F91"/>
        </w:rPr>
        <w:t>Documenteigenschappen</w:t>
      </w:r>
    </w:p>
    <w:p w:rsidR="006951A5" w:rsidRPr="00582E83" w:rsidRDefault="006951A5" w:rsidP="006951A5">
      <w:pPr>
        <w:rPr>
          <w:rStyle w:val="Onopgemaaktetabel4"/>
          <w:rFonts w:ascii="Calibri" w:hAnsi="Calibri"/>
          <w:i w:val="0"/>
          <w:color w:val="365F91"/>
        </w:rPr>
      </w:pPr>
    </w:p>
    <w:p w:rsidR="006951A5" w:rsidRPr="00582E83" w:rsidRDefault="006951A5" w:rsidP="006951A5">
      <w:pPr>
        <w:rPr>
          <w:rStyle w:val="Onopgemaaktetabel4"/>
          <w:rFonts w:ascii="Calibri" w:hAnsi="Calibri"/>
          <w:i w:val="0"/>
          <w:color w:val="365F91"/>
        </w:rPr>
      </w:pPr>
      <w:r w:rsidRPr="00582E83">
        <w:rPr>
          <w:rStyle w:val="Onopgemaaktetabel4"/>
          <w:rFonts w:ascii="Calibri" w:hAnsi="Calibri"/>
          <w:i w:val="0"/>
          <w:color w:val="365F91"/>
        </w:rPr>
        <w:t>Versiegeschiedenis</w:t>
      </w:r>
    </w:p>
    <w:tbl>
      <w:tblPr>
        <w:tblpPr w:leftFromText="181" w:rightFromText="181" w:vertAnchor="text" w:horzAnchor="page" w:tblpX="1914" w:tblpY="201"/>
        <w:tblOverlap w:val="neve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1339"/>
        <w:gridCol w:w="3594"/>
        <w:gridCol w:w="2580"/>
      </w:tblGrid>
      <w:tr w:rsidR="006951A5" w:rsidRPr="00294C80" w:rsidTr="00F0327B">
        <w:tc>
          <w:tcPr>
            <w:tcW w:w="1242" w:type="dxa"/>
          </w:tcPr>
          <w:p w:rsidR="006951A5" w:rsidRPr="00582E83" w:rsidRDefault="006951A5" w:rsidP="00227256">
            <w:pPr>
              <w:rPr>
                <w:rFonts w:ascii="Calibri" w:hAnsi="Calibri"/>
                <w:b/>
                <w:sz w:val="20"/>
                <w:szCs w:val="20"/>
              </w:rPr>
            </w:pPr>
            <w:r w:rsidRPr="00582E83">
              <w:rPr>
                <w:rFonts w:ascii="Calibri" w:hAnsi="Calibri"/>
                <w:b/>
                <w:sz w:val="20"/>
                <w:szCs w:val="20"/>
              </w:rPr>
              <w:t>Version</w:t>
            </w:r>
          </w:p>
        </w:tc>
        <w:tc>
          <w:tcPr>
            <w:tcW w:w="1339" w:type="dxa"/>
          </w:tcPr>
          <w:p w:rsidR="006951A5" w:rsidRPr="00582E83" w:rsidRDefault="006951A5" w:rsidP="00227256">
            <w:pPr>
              <w:rPr>
                <w:rFonts w:ascii="Calibri" w:hAnsi="Calibri"/>
                <w:b/>
                <w:sz w:val="20"/>
                <w:szCs w:val="20"/>
              </w:rPr>
            </w:pPr>
            <w:r w:rsidRPr="00582E83">
              <w:rPr>
                <w:rFonts w:ascii="Calibri" w:hAnsi="Calibri"/>
                <w:b/>
                <w:sz w:val="20"/>
                <w:szCs w:val="20"/>
              </w:rPr>
              <w:t>Date</w:t>
            </w:r>
          </w:p>
        </w:tc>
        <w:tc>
          <w:tcPr>
            <w:tcW w:w="3594" w:type="dxa"/>
          </w:tcPr>
          <w:p w:rsidR="006951A5" w:rsidRPr="00582E83" w:rsidRDefault="006951A5" w:rsidP="00227256">
            <w:pPr>
              <w:rPr>
                <w:rFonts w:ascii="Calibri" w:hAnsi="Calibri"/>
                <w:b/>
                <w:sz w:val="20"/>
                <w:szCs w:val="20"/>
              </w:rPr>
            </w:pPr>
            <w:r w:rsidRPr="00582E83">
              <w:rPr>
                <w:rFonts w:ascii="Calibri" w:hAnsi="Calibri"/>
                <w:b/>
                <w:sz w:val="20"/>
                <w:szCs w:val="20"/>
              </w:rPr>
              <w:t>Changes</w:t>
            </w:r>
          </w:p>
        </w:tc>
        <w:tc>
          <w:tcPr>
            <w:tcW w:w="2580" w:type="dxa"/>
          </w:tcPr>
          <w:p w:rsidR="006951A5" w:rsidRPr="00582E83" w:rsidRDefault="006951A5" w:rsidP="00227256">
            <w:pPr>
              <w:rPr>
                <w:rFonts w:ascii="Calibri" w:hAnsi="Calibri"/>
                <w:b/>
                <w:sz w:val="20"/>
                <w:szCs w:val="20"/>
              </w:rPr>
            </w:pPr>
            <w:r w:rsidRPr="00582E83">
              <w:rPr>
                <w:rFonts w:ascii="Calibri" w:hAnsi="Calibri"/>
                <w:b/>
                <w:sz w:val="20"/>
                <w:szCs w:val="20"/>
              </w:rPr>
              <w:t>Author</w:t>
            </w:r>
          </w:p>
        </w:tc>
      </w:tr>
      <w:tr w:rsidR="006951A5" w:rsidRPr="00294C80" w:rsidTr="00F0327B">
        <w:tc>
          <w:tcPr>
            <w:tcW w:w="1242" w:type="dxa"/>
          </w:tcPr>
          <w:p w:rsidR="006951A5" w:rsidRPr="00582E83" w:rsidRDefault="006951A5" w:rsidP="00227256">
            <w:pPr>
              <w:rPr>
                <w:rFonts w:ascii="Calibri" w:hAnsi="Calibri"/>
                <w:sz w:val="20"/>
                <w:szCs w:val="20"/>
              </w:rPr>
            </w:pPr>
            <w:r w:rsidRPr="00582E83">
              <w:rPr>
                <w:rFonts w:ascii="Calibri" w:hAnsi="Calibri"/>
                <w:sz w:val="20"/>
                <w:szCs w:val="20"/>
              </w:rPr>
              <w:t>0.1</w:t>
            </w:r>
          </w:p>
        </w:tc>
        <w:tc>
          <w:tcPr>
            <w:tcW w:w="1339" w:type="dxa"/>
          </w:tcPr>
          <w:p w:rsidR="006951A5" w:rsidRPr="00582E83" w:rsidRDefault="00F172B1" w:rsidP="00227256">
            <w:pPr>
              <w:rPr>
                <w:rFonts w:ascii="Calibri" w:hAnsi="Calibri"/>
                <w:sz w:val="20"/>
                <w:szCs w:val="20"/>
              </w:rPr>
            </w:pPr>
            <w:r w:rsidRPr="00582E83">
              <w:rPr>
                <w:rFonts w:ascii="Calibri" w:hAnsi="Calibri"/>
                <w:sz w:val="20"/>
                <w:szCs w:val="20"/>
              </w:rPr>
              <w:t>2013-06-24</w:t>
            </w:r>
          </w:p>
        </w:tc>
        <w:tc>
          <w:tcPr>
            <w:tcW w:w="3594" w:type="dxa"/>
          </w:tcPr>
          <w:p w:rsidR="006951A5" w:rsidRPr="00582E83" w:rsidRDefault="00E24167" w:rsidP="00F172B1">
            <w:pPr>
              <w:rPr>
                <w:rFonts w:ascii="Calibri" w:hAnsi="Calibri"/>
                <w:sz w:val="20"/>
                <w:szCs w:val="20"/>
              </w:rPr>
            </w:pPr>
            <w:r w:rsidRPr="00582E83">
              <w:rPr>
                <w:rFonts w:ascii="Calibri" w:hAnsi="Calibri"/>
                <w:sz w:val="20"/>
                <w:szCs w:val="20"/>
              </w:rPr>
              <w:t xml:space="preserve">eerste </w:t>
            </w:r>
            <w:r w:rsidR="00F172B1" w:rsidRPr="00582E83">
              <w:rPr>
                <w:rFonts w:ascii="Calibri" w:hAnsi="Calibri"/>
                <w:sz w:val="20"/>
                <w:szCs w:val="20"/>
              </w:rPr>
              <w:t>versie</w:t>
            </w:r>
          </w:p>
        </w:tc>
        <w:tc>
          <w:tcPr>
            <w:tcW w:w="2580" w:type="dxa"/>
          </w:tcPr>
          <w:p w:rsidR="006951A5" w:rsidRPr="00582E83" w:rsidRDefault="006951A5" w:rsidP="00227256">
            <w:pPr>
              <w:rPr>
                <w:rFonts w:ascii="Calibri" w:hAnsi="Calibri"/>
                <w:sz w:val="20"/>
                <w:szCs w:val="20"/>
              </w:rPr>
            </w:pPr>
            <w:r w:rsidRPr="00582E83">
              <w:rPr>
                <w:rFonts w:ascii="Calibri" w:hAnsi="Calibri"/>
                <w:sz w:val="20"/>
                <w:szCs w:val="20"/>
              </w:rPr>
              <w:t>Henk Vanstappen</w:t>
            </w:r>
          </w:p>
        </w:tc>
      </w:tr>
      <w:tr w:rsidR="006951A5" w:rsidRPr="00294C80" w:rsidTr="00F0327B">
        <w:tc>
          <w:tcPr>
            <w:tcW w:w="1242" w:type="dxa"/>
          </w:tcPr>
          <w:p w:rsidR="006951A5" w:rsidRPr="00582E83" w:rsidRDefault="006951A5" w:rsidP="00227256">
            <w:pPr>
              <w:rPr>
                <w:rFonts w:ascii="Calibri" w:hAnsi="Calibri"/>
                <w:sz w:val="20"/>
                <w:szCs w:val="20"/>
              </w:rPr>
            </w:pPr>
          </w:p>
        </w:tc>
        <w:tc>
          <w:tcPr>
            <w:tcW w:w="1339" w:type="dxa"/>
          </w:tcPr>
          <w:p w:rsidR="006951A5" w:rsidRPr="00582E83" w:rsidRDefault="006951A5" w:rsidP="00227256">
            <w:pPr>
              <w:rPr>
                <w:rFonts w:ascii="Calibri" w:hAnsi="Calibri"/>
                <w:sz w:val="20"/>
                <w:szCs w:val="20"/>
              </w:rPr>
            </w:pPr>
          </w:p>
        </w:tc>
        <w:tc>
          <w:tcPr>
            <w:tcW w:w="3594" w:type="dxa"/>
          </w:tcPr>
          <w:p w:rsidR="006951A5" w:rsidRPr="00582E83" w:rsidRDefault="006951A5" w:rsidP="00227256">
            <w:pPr>
              <w:rPr>
                <w:rFonts w:ascii="Calibri" w:hAnsi="Calibri"/>
                <w:sz w:val="20"/>
                <w:szCs w:val="20"/>
              </w:rPr>
            </w:pPr>
          </w:p>
        </w:tc>
        <w:tc>
          <w:tcPr>
            <w:tcW w:w="2580" w:type="dxa"/>
          </w:tcPr>
          <w:p w:rsidR="006951A5" w:rsidRPr="00582E83" w:rsidRDefault="006951A5" w:rsidP="00227256">
            <w:pPr>
              <w:rPr>
                <w:rFonts w:ascii="Calibri" w:hAnsi="Calibri"/>
                <w:sz w:val="20"/>
                <w:szCs w:val="20"/>
              </w:rPr>
            </w:pPr>
          </w:p>
        </w:tc>
      </w:tr>
      <w:tr w:rsidR="006951A5" w:rsidRPr="00294C80" w:rsidTr="00F0327B">
        <w:tc>
          <w:tcPr>
            <w:tcW w:w="1242" w:type="dxa"/>
          </w:tcPr>
          <w:p w:rsidR="006951A5" w:rsidRPr="00582E83" w:rsidRDefault="006951A5" w:rsidP="00227256">
            <w:pPr>
              <w:rPr>
                <w:rFonts w:ascii="Calibri" w:hAnsi="Calibri" w:cs="Times New Roman"/>
                <w:sz w:val="20"/>
                <w:szCs w:val="20"/>
              </w:rPr>
            </w:pPr>
          </w:p>
        </w:tc>
        <w:tc>
          <w:tcPr>
            <w:tcW w:w="1339" w:type="dxa"/>
          </w:tcPr>
          <w:p w:rsidR="006951A5" w:rsidRPr="00582E83" w:rsidRDefault="006951A5" w:rsidP="00227256">
            <w:pPr>
              <w:rPr>
                <w:rFonts w:ascii="Calibri" w:hAnsi="Calibri" w:cs="Times New Roman"/>
                <w:sz w:val="20"/>
                <w:szCs w:val="20"/>
              </w:rPr>
            </w:pPr>
          </w:p>
        </w:tc>
        <w:tc>
          <w:tcPr>
            <w:tcW w:w="3594" w:type="dxa"/>
          </w:tcPr>
          <w:p w:rsidR="006951A5" w:rsidRPr="00582E83" w:rsidRDefault="006951A5" w:rsidP="009D44AC">
            <w:pPr>
              <w:rPr>
                <w:rFonts w:ascii="Calibri" w:hAnsi="Calibri" w:cs="Times New Roman"/>
                <w:sz w:val="20"/>
                <w:szCs w:val="20"/>
              </w:rPr>
            </w:pPr>
          </w:p>
        </w:tc>
        <w:tc>
          <w:tcPr>
            <w:tcW w:w="2580" w:type="dxa"/>
          </w:tcPr>
          <w:p w:rsidR="006951A5" w:rsidRPr="00582E83" w:rsidRDefault="006951A5" w:rsidP="00227256">
            <w:pPr>
              <w:rPr>
                <w:rFonts w:ascii="Calibri" w:hAnsi="Calibri" w:cs="Times New Roman"/>
                <w:sz w:val="20"/>
                <w:szCs w:val="20"/>
              </w:rPr>
            </w:pPr>
          </w:p>
        </w:tc>
      </w:tr>
    </w:tbl>
    <w:p w:rsidR="006951A5" w:rsidRPr="00582E83" w:rsidRDefault="006951A5" w:rsidP="006951A5">
      <w:pPr>
        <w:rPr>
          <w:rStyle w:val="Onopgemaaktetabel4"/>
          <w:rFonts w:ascii="Calibri" w:hAnsi="Calibri"/>
          <w:i w:val="0"/>
        </w:rPr>
      </w:pPr>
    </w:p>
    <w:p w:rsidR="00DA78E2" w:rsidRPr="00582E83" w:rsidRDefault="00DA78E2">
      <w:pPr>
        <w:jc w:val="left"/>
        <w:rPr>
          <w:rStyle w:val="Onopgemaaktetabel4"/>
          <w:rFonts w:ascii="Calibri" w:hAnsi="Calibri"/>
          <w:i w:val="0"/>
        </w:rPr>
      </w:pPr>
      <w:r w:rsidRPr="00582E83">
        <w:rPr>
          <w:rStyle w:val="Onopgemaaktetabel4"/>
          <w:rFonts w:ascii="Calibri" w:hAnsi="Calibri"/>
          <w:i w:val="0"/>
        </w:rPr>
        <w:br w:type="page"/>
      </w:r>
    </w:p>
    <w:p w:rsidR="005B319B" w:rsidRPr="00582E83" w:rsidRDefault="00DA78E2" w:rsidP="005B319B">
      <w:pPr>
        <w:rPr>
          <w:rStyle w:val="Onopgemaaktetabel4"/>
          <w:rFonts w:ascii="Calibri" w:hAnsi="Calibri"/>
          <w:i w:val="0"/>
        </w:rPr>
      </w:pPr>
      <w:r w:rsidRPr="00582E83">
        <w:rPr>
          <w:rStyle w:val="Onopgemaaktetabel4"/>
          <w:rFonts w:ascii="Calibri" w:hAnsi="Calibri"/>
          <w:i w:val="0"/>
        </w:rPr>
        <w:t>Inhoud</w:t>
      </w:r>
    </w:p>
    <w:p w:rsidR="005B319B" w:rsidRPr="00294C80" w:rsidRDefault="005B319B" w:rsidP="005B319B"/>
    <w:p w:rsidR="001E2BD9" w:rsidRPr="00582E83" w:rsidRDefault="00DA78E2">
      <w:pPr>
        <w:pStyle w:val="Inhopg1"/>
        <w:tabs>
          <w:tab w:val="right" w:leader="dot" w:pos="8493"/>
        </w:tabs>
        <w:rPr>
          <w:rFonts w:eastAsia="MS Mincho" w:cs="Times New Roman"/>
          <w:noProof/>
          <w:sz w:val="24"/>
          <w:lang w:val="en-US" w:eastAsia="ja-JP"/>
        </w:rPr>
      </w:pPr>
      <w:r w:rsidRPr="00582E83">
        <w:rPr>
          <w:sz w:val="20"/>
        </w:rPr>
        <w:fldChar w:fldCharType="begin"/>
      </w:r>
      <w:r w:rsidRPr="00294C80">
        <w:rPr>
          <w:sz w:val="20"/>
        </w:rPr>
        <w:instrText xml:space="preserve"> TOC \o "1-3" </w:instrText>
      </w:r>
      <w:r w:rsidRPr="00582E83">
        <w:rPr>
          <w:sz w:val="20"/>
        </w:rPr>
        <w:fldChar w:fldCharType="separate"/>
      </w:r>
      <w:r w:rsidR="001E2BD9">
        <w:rPr>
          <w:noProof/>
        </w:rPr>
        <w:t>Toelichting bij dit document</w:t>
      </w:r>
      <w:r w:rsidR="001E2BD9">
        <w:rPr>
          <w:noProof/>
        </w:rPr>
        <w:tab/>
      </w:r>
      <w:r w:rsidR="001E2BD9">
        <w:rPr>
          <w:noProof/>
        </w:rPr>
        <w:fldChar w:fldCharType="begin"/>
      </w:r>
      <w:r w:rsidR="001E2BD9">
        <w:rPr>
          <w:noProof/>
        </w:rPr>
        <w:instrText xml:space="preserve"> PAGEREF _Toc233813276 \h </w:instrText>
      </w:r>
      <w:r w:rsidR="001E2BD9">
        <w:rPr>
          <w:noProof/>
        </w:rPr>
      </w:r>
      <w:r w:rsidR="001E2BD9">
        <w:rPr>
          <w:noProof/>
        </w:rPr>
        <w:fldChar w:fldCharType="separate"/>
      </w:r>
      <w:r w:rsidR="001E2BD9">
        <w:rPr>
          <w:noProof/>
        </w:rPr>
        <w:t>4</w:t>
      </w:r>
      <w:r w:rsidR="001E2BD9">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1</w:t>
      </w:r>
      <w:r w:rsidRPr="00582E83">
        <w:rPr>
          <w:rFonts w:eastAsia="MS Mincho" w:cs="Times New Roman"/>
          <w:noProof/>
          <w:sz w:val="24"/>
          <w:lang w:val="en-US" w:eastAsia="ja-JP"/>
        </w:rPr>
        <w:tab/>
      </w:r>
      <w:r>
        <w:rPr>
          <w:noProof/>
        </w:rPr>
        <w:t>Inleiding</w:t>
      </w:r>
      <w:r>
        <w:rPr>
          <w:noProof/>
        </w:rPr>
        <w:tab/>
      </w:r>
      <w:r>
        <w:rPr>
          <w:noProof/>
        </w:rPr>
        <w:fldChar w:fldCharType="begin"/>
      </w:r>
      <w:r>
        <w:rPr>
          <w:noProof/>
        </w:rPr>
        <w:instrText xml:space="preserve"> PAGEREF _Toc233813277 \h </w:instrText>
      </w:r>
      <w:r>
        <w:rPr>
          <w:noProof/>
        </w:rPr>
      </w:r>
      <w:r>
        <w:rPr>
          <w:noProof/>
        </w:rPr>
        <w:fldChar w:fldCharType="separate"/>
      </w:r>
      <w:r>
        <w:rPr>
          <w:noProof/>
        </w:rPr>
        <w:t>6</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1.1</w:t>
      </w:r>
      <w:r w:rsidRPr="00582E83">
        <w:rPr>
          <w:rFonts w:eastAsia="MS Mincho" w:cs="Times New Roman"/>
          <w:noProof/>
          <w:sz w:val="24"/>
          <w:szCs w:val="24"/>
          <w:lang w:val="en-US" w:eastAsia="ja-JP"/>
        </w:rPr>
        <w:tab/>
      </w:r>
      <w:r>
        <w:rPr>
          <w:noProof/>
        </w:rPr>
        <w:t>Identificatie en status</w:t>
      </w:r>
      <w:r>
        <w:rPr>
          <w:noProof/>
        </w:rPr>
        <w:tab/>
      </w:r>
      <w:r>
        <w:rPr>
          <w:noProof/>
        </w:rPr>
        <w:fldChar w:fldCharType="begin"/>
      </w:r>
      <w:r>
        <w:rPr>
          <w:noProof/>
        </w:rPr>
        <w:instrText xml:space="preserve"> PAGEREF _Toc233813278 \h </w:instrText>
      </w:r>
      <w:r>
        <w:rPr>
          <w:noProof/>
        </w:rPr>
      </w:r>
      <w:r>
        <w:rPr>
          <w:noProof/>
        </w:rPr>
        <w:fldChar w:fldCharType="separate"/>
      </w:r>
      <w:r>
        <w:rPr>
          <w:noProof/>
        </w:rPr>
        <w:t>6</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1.2</w:t>
      </w:r>
      <w:r w:rsidRPr="00582E83">
        <w:rPr>
          <w:rFonts w:eastAsia="MS Mincho" w:cs="Times New Roman"/>
          <w:noProof/>
          <w:sz w:val="24"/>
          <w:szCs w:val="24"/>
          <w:lang w:val="en-US" w:eastAsia="ja-JP"/>
        </w:rPr>
        <w:tab/>
      </w:r>
      <w:r>
        <w:rPr>
          <w:noProof/>
        </w:rPr>
        <w:t>Aanleiding en doelstellingen</w:t>
      </w:r>
      <w:r>
        <w:rPr>
          <w:noProof/>
        </w:rPr>
        <w:tab/>
      </w:r>
      <w:r>
        <w:rPr>
          <w:noProof/>
        </w:rPr>
        <w:fldChar w:fldCharType="begin"/>
      </w:r>
      <w:r>
        <w:rPr>
          <w:noProof/>
        </w:rPr>
        <w:instrText xml:space="preserve"> PAGEREF _Toc233813279 \h </w:instrText>
      </w:r>
      <w:r>
        <w:rPr>
          <w:noProof/>
        </w:rPr>
      </w:r>
      <w:r>
        <w:rPr>
          <w:noProof/>
        </w:rPr>
        <w:fldChar w:fldCharType="separate"/>
      </w:r>
      <w:r>
        <w:rPr>
          <w:noProof/>
        </w:rPr>
        <w:t>6</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1.3</w:t>
      </w:r>
      <w:r w:rsidRPr="00582E83">
        <w:rPr>
          <w:rFonts w:eastAsia="MS Mincho" w:cs="Times New Roman"/>
          <w:noProof/>
          <w:sz w:val="24"/>
          <w:szCs w:val="24"/>
          <w:lang w:val="en-US" w:eastAsia="ja-JP"/>
        </w:rPr>
        <w:tab/>
      </w:r>
      <w:r>
        <w:rPr>
          <w:noProof/>
        </w:rPr>
        <w:t>Opvolging</w:t>
      </w:r>
      <w:r>
        <w:rPr>
          <w:noProof/>
        </w:rPr>
        <w:tab/>
      </w:r>
      <w:r>
        <w:rPr>
          <w:noProof/>
        </w:rPr>
        <w:fldChar w:fldCharType="begin"/>
      </w:r>
      <w:r>
        <w:rPr>
          <w:noProof/>
        </w:rPr>
        <w:instrText xml:space="preserve"> PAGEREF _Toc233813280 \h </w:instrText>
      </w:r>
      <w:r>
        <w:rPr>
          <w:noProof/>
        </w:rPr>
      </w:r>
      <w:r>
        <w:rPr>
          <w:noProof/>
        </w:rPr>
        <w:fldChar w:fldCharType="separate"/>
      </w:r>
      <w:r>
        <w:rPr>
          <w:noProof/>
        </w:rPr>
        <w:t>6</w:t>
      </w:r>
      <w:r>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2</w:t>
      </w:r>
      <w:r w:rsidRPr="00582E83">
        <w:rPr>
          <w:rFonts w:eastAsia="MS Mincho" w:cs="Times New Roman"/>
          <w:noProof/>
          <w:sz w:val="24"/>
          <w:lang w:val="en-US" w:eastAsia="ja-JP"/>
        </w:rPr>
        <w:tab/>
      </w:r>
      <w:r>
        <w:rPr>
          <w:noProof/>
        </w:rPr>
        <w:t>Organisatorisch kader</w:t>
      </w:r>
      <w:r>
        <w:rPr>
          <w:noProof/>
        </w:rPr>
        <w:tab/>
      </w:r>
      <w:r>
        <w:rPr>
          <w:noProof/>
        </w:rPr>
        <w:fldChar w:fldCharType="begin"/>
      </w:r>
      <w:r>
        <w:rPr>
          <w:noProof/>
        </w:rPr>
        <w:instrText xml:space="preserve"> PAGEREF _Toc233813281 \h </w:instrText>
      </w:r>
      <w:r>
        <w:rPr>
          <w:noProof/>
        </w:rPr>
      </w:r>
      <w:r>
        <w:rPr>
          <w:noProof/>
        </w:rPr>
        <w:fldChar w:fldCharType="separate"/>
      </w:r>
      <w:r>
        <w:rPr>
          <w:noProof/>
        </w:rPr>
        <w:t>7</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2.1</w:t>
      </w:r>
      <w:r w:rsidRPr="00582E83">
        <w:rPr>
          <w:rFonts w:eastAsia="MS Mincho" w:cs="Times New Roman"/>
          <w:noProof/>
          <w:sz w:val="24"/>
          <w:szCs w:val="24"/>
          <w:lang w:val="en-US" w:eastAsia="ja-JP"/>
        </w:rPr>
        <w:tab/>
      </w:r>
      <w:r>
        <w:rPr>
          <w:noProof/>
        </w:rPr>
        <w:t>Organisatie</w:t>
      </w:r>
      <w:r>
        <w:rPr>
          <w:noProof/>
        </w:rPr>
        <w:tab/>
      </w:r>
      <w:r>
        <w:rPr>
          <w:noProof/>
        </w:rPr>
        <w:fldChar w:fldCharType="begin"/>
      </w:r>
      <w:r>
        <w:rPr>
          <w:noProof/>
        </w:rPr>
        <w:instrText xml:space="preserve"> PAGEREF _Toc233813282 \h </w:instrText>
      </w:r>
      <w:r>
        <w:rPr>
          <w:noProof/>
        </w:rPr>
      </w:r>
      <w:r>
        <w:rPr>
          <w:noProof/>
        </w:rPr>
        <w:fldChar w:fldCharType="separate"/>
      </w:r>
      <w:r>
        <w:rPr>
          <w:noProof/>
        </w:rPr>
        <w:t>7</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2.2</w:t>
      </w:r>
      <w:r w:rsidRPr="00582E83">
        <w:rPr>
          <w:rFonts w:eastAsia="MS Mincho" w:cs="Times New Roman"/>
          <w:noProof/>
          <w:sz w:val="24"/>
          <w:szCs w:val="24"/>
          <w:lang w:val="en-US" w:eastAsia="ja-JP"/>
        </w:rPr>
        <w:tab/>
      </w:r>
      <w:r>
        <w:rPr>
          <w:noProof/>
        </w:rPr>
        <w:t>Financiële middelen</w:t>
      </w:r>
      <w:r>
        <w:rPr>
          <w:noProof/>
        </w:rPr>
        <w:tab/>
      </w:r>
      <w:r>
        <w:rPr>
          <w:noProof/>
        </w:rPr>
        <w:fldChar w:fldCharType="begin"/>
      </w:r>
      <w:r>
        <w:rPr>
          <w:noProof/>
        </w:rPr>
        <w:instrText xml:space="preserve"> PAGEREF _Toc233813283 \h </w:instrText>
      </w:r>
      <w:r>
        <w:rPr>
          <w:noProof/>
        </w:rPr>
      </w:r>
      <w:r>
        <w:rPr>
          <w:noProof/>
        </w:rPr>
        <w:fldChar w:fldCharType="separate"/>
      </w:r>
      <w:r>
        <w:rPr>
          <w:noProof/>
        </w:rPr>
        <w:t>7</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2.3</w:t>
      </w:r>
      <w:r w:rsidRPr="00582E83">
        <w:rPr>
          <w:rFonts w:eastAsia="MS Mincho" w:cs="Times New Roman"/>
          <w:noProof/>
          <w:sz w:val="24"/>
          <w:szCs w:val="24"/>
          <w:lang w:val="en-US" w:eastAsia="ja-JP"/>
        </w:rPr>
        <w:tab/>
      </w:r>
      <w:r>
        <w:rPr>
          <w:noProof/>
        </w:rPr>
        <w:t>Infrastructuur</w:t>
      </w:r>
      <w:r>
        <w:rPr>
          <w:noProof/>
        </w:rPr>
        <w:tab/>
      </w:r>
      <w:r>
        <w:rPr>
          <w:noProof/>
        </w:rPr>
        <w:fldChar w:fldCharType="begin"/>
      </w:r>
      <w:r>
        <w:rPr>
          <w:noProof/>
        </w:rPr>
        <w:instrText xml:space="preserve"> PAGEREF _Toc233813284 \h </w:instrText>
      </w:r>
      <w:r>
        <w:rPr>
          <w:noProof/>
        </w:rPr>
      </w:r>
      <w:r>
        <w:rPr>
          <w:noProof/>
        </w:rPr>
        <w:fldChar w:fldCharType="separate"/>
      </w:r>
      <w:r>
        <w:rPr>
          <w:noProof/>
        </w:rPr>
        <w:t>7</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2.4</w:t>
      </w:r>
      <w:r w:rsidRPr="00582E83">
        <w:rPr>
          <w:rFonts w:eastAsia="MS Mincho" w:cs="Times New Roman"/>
          <w:noProof/>
          <w:sz w:val="24"/>
          <w:szCs w:val="24"/>
          <w:lang w:val="en-US" w:eastAsia="ja-JP"/>
        </w:rPr>
        <w:tab/>
      </w:r>
      <w:r>
        <w:rPr>
          <w:noProof/>
        </w:rPr>
        <w:t>Personele middelen en organisatie</w:t>
      </w:r>
      <w:r>
        <w:rPr>
          <w:noProof/>
        </w:rPr>
        <w:tab/>
      </w:r>
      <w:r>
        <w:rPr>
          <w:noProof/>
        </w:rPr>
        <w:fldChar w:fldCharType="begin"/>
      </w:r>
      <w:r>
        <w:rPr>
          <w:noProof/>
        </w:rPr>
        <w:instrText xml:space="preserve"> PAGEREF _Toc233813285 \h </w:instrText>
      </w:r>
      <w:r>
        <w:rPr>
          <w:noProof/>
        </w:rPr>
      </w:r>
      <w:r>
        <w:rPr>
          <w:noProof/>
        </w:rPr>
        <w:fldChar w:fldCharType="separate"/>
      </w:r>
      <w:r>
        <w:rPr>
          <w:noProof/>
        </w:rPr>
        <w:t>7</w:t>
      </w:r>
      <w:r>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3</w:t>
      </w:r>
      <w:r w:rsidRPr="00582E83">
        <w:rPr>
          <w:rFonts w:eastAsia="MS Mincho" w:cs="Times New Roman"/>
          <w:noProof/>
          <w:sz w:val="24"/>
          <w:lang w:val="en-US" w:eastAsia="ja-JP"/>
        </w:rPr>
        <w:tab/>
      </w:r>
      <w:r>
        <w:rPr>
          <w:noProof/>
        </w:rPr>
        <w:t>Preserveringsstrategie</w:t>
      </w:r>
      <w:r>
        <w:rPr>
          <w:noProof/>
        </w:rPr>
        <w:tab/>
      </w:r>
      <w:r>
        <w:rPr>
          <w:noProof/>
        </w:rPr>
        <w:fldChar w:fldCharType="begin"/>
      </w:r>
      <w:r>
        <w:rPr>
          <w:noProof/>
        </w:rPr>
        <w:instrText xml:space="preserve"> PAGEREF _Toc233813286 \h </w:instrText>
      </w:r>
      <w:r>
        <w:rPr>
          <w:noProof/>
        </w:rPr>
      </w:r>
      <w:r>
        <w:rPr>
          <w:noProof/>
        </w:rPr>
        <w:fldChar w:fldCharType="separate"/>
      </w:r>
      <w:r>
        <w:rPr>
          <w:noProof/>
        </w:rPr>
        <w:t>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3.1</w:t>
      </w:r>
      <w:r w:rsidRPr="00582E83">
        <w:rPr>
          <w:rFonts w:eastAsia="MS Mincho" w:cs="Times New Roman"/>
          <w:noProof/>
          <w:sz w:val="24"/>
          <w:szCs w:val="24"/>
          <w:lang w:val="en-US" w:eastAsia="ja-JP"/>
        </w:rPr>
        <w:tab/>
      </w:r>
      <w:r>
        <w:rPr>
          <w:noProof/>
        </w:rPr>
        <w:t>Context</w:t>
      </w:r>
      <w:r>
        <w:rPr>
          <w:noProof/>
        </w:rPr>
        <w:tab/>
      </w:r>
      <w:r>
        <w:rPr>
          <w:noProof/>
        </w:rPr>
        <w:fldChar w:fldCharType="begin"/>
      </w:r>
      <w:r>
        <w:rPr>
          <w:noProof/>
        </w:rPr>
        <w:instrText xml:space="preserve"> PAGEREF _Toc233813287 \h </w:instrText>
      </w:r>
      <w:r>
        <w:rPr>
          <w:noProof/>
        </w:rPr>
      </w:r>
      <w:r>
        <w:rPr>
          <w:noProof/>
        </w:rPr>
        <w:fldChar w:fldCharType="separate"/>
      </w:r>
      <w:r>
        <w:rPr>
          <w:noProof/>
        </w:rPr>
        <w:t>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3.2</w:t>
      </w:r>
      <w:r w:rsidRPr="00582E83">
        <w:rPr>
          <w:rFonts w:eastAsia="MS Mincho" w:cs="Times New Roman"/>
          <w:noProof/>
          <w:sz w:val="24"/>
          <w:szCs w:val="24"/>
          <w:lang w:val="en-US" w:eastAsia="ja-JP"/>
        </w:rPr>
        <w:tab/>
      </w:r>
      <w:r>
        <w:rPr>
          <w:noProof/>
        </w:rPr>
        <w:t>Situering van de collectie</w:t>
      </w:r>
      <w:r>
        <w:rPr>
          <w:noProof/>
        </w:rPr>
        <w:tab/>
      </w:r>
      <w:r>
        <w:rPr>
          <w:noProof/>
        </w:rPr>
        <w:fldChar w:fldCharType="begin"/>
      </w:r>
      <w:r>
        <w:rPr>
          <w:noProof/>
        </w:rPr>
        <w:instrText xml:space="preserve"> PAGEREF _Toc233813288 \h </w:instrText>
      </w:r>
      <w:r>
        <w:rPr>
          <w:noProof/>
        </w:rPr>
      </w:r>
      <w:r>
        <w:rPr>
          <w:noProof/>
        </w:rPr>
        <w:fldChar w:fldCharType="separate"/>
      </w:r>
      <w:r>
        <w:rPr>
          <w:noProof/>
        </w:rPr>
        <w:t>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3.3</w:t>
      </w:r>
      <w:r w:rsidRPr="00582E83">
        <w:rPr>
          <w:rFonts w:eastAsia="MS Mincho" w:cs="Times New Roman"/>
          <w:noProof/>
          <w:sz w:val="24"/>
          <w:szCs w:val="24"/>
          <w:lang w:val="en-US" w:eastAsia="ja-JP"/>
        </w:rPr>
        <w:tab/>
      </w:r>
      <w:r>
        <w:rPr>
          <w:noProof/>
        </w:rPr>
        <w:t>Gebruikersgroepen</w:t>
      </w:r>
      <w:r>
        <w:rPr>
          <w:noProof/>
        </w:rPr>
        <w:tab/>
      </w:r>
      <w:r>
        <w:rPr>
          <w:noProof/>
        </w:rPr>
        <w:fldChar w:fldCharType="begin"/>
      </w:r>
      <w:r>
        <w:rPr>
          <w:noProof/>
        </w:rPr>
        <w:instrText xml:space="preserve"> PAGEREF _Toc233813289 \h </w:instrText>
      </w:r>
      <w:r>
        <w:rPr>
          <w:noProof/>
        </w:rPr>
      </w:r>
      <w:r>
        <w:rPr>
          <w:noProof/>
        </w:rPr>
        <w:fldChar w:fldCharType="separate"/>
      </w:r>
      <w:r>
        <w:rPr>
          <w:noProof/>
        </w:rPr>
        <w:t>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3.4</w:t>
      </w:r>
      <w:r w:rsidRPr="00582E83">
        <w:rPr>
          <w:rFonts w:eastAsia="MS Mincho" w:cs="Times New Roman"/>
          <w:noProof/>
          <w:sz w:val="24"/>
          <w:szCs w:val="24"/>
          <w:lang w:val="en-US" w:eastAsia="ja-JP"/>
        </w:rPr>
        <w:tab/>
      </w:r>
      <w:r>
        <w:rPr>
          <w:noProof/>
        </w:rPr>
        <w:t>Essentiële eigenschappen</w:t>
      </w:r>
      <w:r>
        <w:rPr>
          <w:noProof/>
        </w:rPr>
        <w:tab/>
      </w:r>
      <w:r>
        <w:rPr>
          <w:noProof/>
        </w:rPr>
        <w:fldChar w:fldCharType="begin"/>
      </w:r>
      <w:r>
        <w:rPr>
          <w:noProof/>
        </w:rPr>
        <w:instrText xml:space="preserve"> PAGEREF _Toc233813290 \h </w:instrText>
      </w:r>
      <w:r>
        <w:rPr>
          <w:noProof/>
        </w:rPr>
      </w:r>
      <w:r>
        <w:rPr>
          <w:noProof/>
        </w:rPr>
        <w:fldChar w:fldCharType="separate"/>
      </w:r>
      <w:r>
        <w:rPr>
          <w:noProof/>
        </w:rPr>
        <w:t>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3.5</w:t>
      </w:r>
      <w:r w:rsidRPr="00582E83">
        <w:rPr>
          <w:rFonts w:eastAsia="MS Mincho" w:cs="Times New Roman"/>
          <w:noProof/>
          <w:sz w:val="24"/>
          <w:szCs w:val="24"/>
          <w:lang w:val="en-US" w:eastAsia="ja-JP"/>
        </w:rPr>
        <w:tab/>
      </w:r>
      <w:r>
        <w:rPr>
          <w:noProof/>
        </w:rPr>
        <w:t>Strategie</w:t>
      </w:r>
      <w:r>
        <w:rPr>
          <w:noProof/>
        </w:rPr>
        <w:tab/>
      </w:r>
      <w:r>
        <w:rPr>
          <w:noProof/>
        </w:rPr>
        <w:fldChar w:fldCharType="begin"/>
      </w:r>
      <w:r>
        <w:rPr>
          <w:noProof/>
        </w:rPr>
        <w:instrText xml:space="preserve"> PAGEREF _Toc233813291 \h </w:instrText>
      </w:r>
      <w:r>
        <w:rPr>
          <w:noProof/>
        </w:rPr>
      </w:r>
      <w:r>
        <w:rPr>
          <w:noProof/>
        </w:rPr>
        <w:fldChar w:fldCharType="separate"/>
      </w:r>
      <w:r>
        <w:rPr>
          <w:noProof/>
        </w:rPr>
        <w:t>9</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3.6</w:t>
      </w:r>
      <w:r w:rsidRPr="00582E83">
        <w:rPr>
          <w:rFonts w:eastAsia="MS Mincho" w:cs="Times New Roman"/>
          <w:noProof/>
          <w:sz w:val="24"/>
          <w:szCs w:val="24"/>
          <w:lang w:val="en-US" w:eastAsia="ja-JP"/>
        </w:rPr>
        <w:tab/>
      </w:r>
      <w:r>
        <w:rPr>
          <w:noProof/>
        </w:rPr>
        <w:t>Preserveringsniveaus</w:t>
      </w:r>
      <w:r>
        <w:rPr>
          <w:noProof/>
        </w:rPr>
        <w:tab/>
      </w:r>
      <w:r>
        <w:rPr>
          <w:noProof/>
        </w:rPr>
        <w:fldChar w:fldCharType="begin"/>
      </w:r>
      <w:r>
        <w:rPr>
          <w:noProof/>
        </w:rPr>
        <w:instrText xml:space="preserve"> PAGEREF _Toc233813292 \h </w:instrText>
      </w:r>
      <w:r>
        <w:rPr>
          <w:noProof/>
        </w:rPr>
      </w:r>
      <w:r>
        <w:rPr>
          <w:noProof/>
        </w:rPr>
        <w:fldChar w:fldCharType="separate"/>
      </w:r>
      <w:r>
        <w:rPr>
          <w:noProof/>
        </w:rPr>
        <w:t>9</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3.7</w:t>
      </w:r>
      <w:r w:rsidRPr="00582E83">
        <w:rPr>
          <w:rFonts w:eastAsia="MS Mincho" w:cs="Times New Roman"/>
          <w:noProof/>
          <w:sz w:val="24"/>
          <w:szCs w:val="24"/>
          <w:lang w:val="en-US" w:eastAsia="ja-JP"/>
        </w:rPr>
        <w:tab/>
      </w:r>
      <w:r>
        <w:rPr>
          <w:noProof/>
        </w:rPr>
        <w:t>Selectiecriteria</w:t>
      </w:r>
      <w:r>
        <w:rPr>
          <w:noProof/>
        </w:rPr>
        <w:tab/>
      </w:r>
      <w:r>
        <w:rPr>
          <w:noProof/>
        </w:rPr>
        <w:fldChar w:fldCharType="begin"/>
      </w:r>
      <w:r>
        <w:rPr>
          <w:noProof/>
        </w:rPr>
        <w:instrText xml:space="preserve"> PAGEREF _Toc233813293 \h </w:instrText>
      </w:r>
      <w:r>
        <w:rPr>
          <w:noProof/>
        </w:rPr>
      </w:r>
      <w:r>
        <w:rPr>
          <w:noProof/>
        </w:rPr>
        <w:fldChar w:fldCharType="separate"/>
      </w:r>
      <w:r>
        <w:rPr>
          <w:noProof/>
        </w:rPr>
        <w:t>10</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3.8</w:t>
      </w:r>
      <w:r w:rsidRPr="00582E83">
        <w:rPr>
          <w:rFonts w:eastAsia="MS Mincho" w:cs="Times New Roman"/>
          <w:noProof/>
          <w:sz w:val="24"/>
          <w:szCs w:val="24"/>
          <w:lang w:val="en-US" w:eastAsia="ja-JP"/>
        </w:rPr>
        <w:tab/>
      </w:r>
      <w:r>
        <w:rPr>
          <w:noProof/>
        </w:rPr>
        <w:t>Kosten</w:t>
      </w:r>
      <w:r>
        <w:rPr>
          <w:noProof/>
        </w:rPr>
        <w:tab/>
      </w:r>
      <w:r>
        <w:rPr>
          <w:noProof/>
        </w:rPr>
        <w:fldChar w:fldCharType="begin"/>
      </w:r>
      <w:r>
        <w:rPr>
          <w:noProof/>
        </w:rPr>
        <w:instrText xml:space="preserve"> PAGEREF _Toc233813294 \h </w:instrText>
      </w:r>
      <w:r>
        <w:rPr>
          <w:noProof/>
        </w:rPr>
      </w:r>
      <w:r>
        <w:rPr>
          <w:noProof/>
        </w:rPr>
        <w:fldChar w:fldCharType="separate"/>
      </w:r>
      <w:r>
        <w:rPr>
          <w:noProof/>
        </w:rPr>
        <w:t>10</w:t>
      </w:r>
      <w:r>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4</w:t>
      </w:r>
      <w:r w:rsidRPr="00582E83">
        <w:rPr>
          <w:rFonts w:eastAsia="MS Mincho" w:cs="Times New Roman"/>
          <w:noProof/>
          <w:sz w:val="24"/>
          <w:lang w:val="en-US" w:eastAsia="ja-JP"/>
        </w:rPr>
        <w:tab/>
      </w:r>
      <w:r>
        <w:rPr>
          <w:noProof/>
        </w:rPr>
        <w:t>Preserveringsactieplan</w:t>
      </w:r>
      <w:r>
        <w:rPr>
          <w:noProof/>
        </w:rPr>
        <w:tab/>
      </w:r>
      <w:r>
        <w:rPr>
          <w:noProof/>
        </w:rPr>
        <w:fldChar w:fldCharType="begin"/>
      </w:r>
      <w:r>
        <w:rPr>
          <w:noProof/>
        </w:rPr>
        <w:instrText xml:space="preserve"> PAGEREF _Toc233813295 \h </w:instrText>
      </w:r>
      <w:r>
        <w:rPr>
          <w:noProof/>
        </w:rPr>
      </w:r>
      <w:r>
        <w:rPr>
          <w:noProof/>
        </w:rPr>
        <w:fldChar w:fldCharType="separate"/>
      </w:r>
      <w:r>
        <w:rPr>
          <w:noProof/>
        </w:rPr>
        <w:t>11</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4.1</w:t>
      </w:r>
      <w:r w:rsidRPr="00582E83">
        <w:rPr>
          <w:rFonts w:eastAsia="MS Mincho" w:cs="Times New Roman"/>
          <w:noProof/>
          <w:sz w:val="24"/>
          <w:szCs w:val="24"/>
          <w:lang w:val="en-US" w:eastAsia="ja-JP"/>
        </w:rPr>
        <w:tab/>
      </w:r>
      <w:r>
        <w:rPr>
          <w:noProof/>
        </w:rPr>
        <w:t>Bestandsformaten</w:t>
      </w:r>
      <w:r>
        <w:rPr>
          <w:noProof/>
        </w:rPr>
        <w:tab/>
      </w:r>
      <w:r>
        <w:rPr>
          <w:noProof/>
        </w:rPr>
        <w:fldChar w:fldCharType="begin"/>
      </w:r>
      <w:r>
        <w:rPr>
          <w:noProof/>
        </w:rPr>
        <w:instrText xml:space="preserve"> PAGEREF _Toc233813296 \h </w:instrText>
      </w:r>
      <w:r>
        <w:rPr>
          <w:noProof/>
        </w:rPr>
      </w:r>
      <w:r>
        <w:rPr>
          <w:noProof/>
        </w:rPr>
        <w:fldChar w:fldCharType="separate"/>
      </w:r>
      <w:r>
        <w:rPr>
          <w:noProof/>
        </w:rPr>
        <w:t>11</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4.2</w:t>
      </w:r>
      <w:r w:rsidRPr="00582E83">
        <w:rPr>
          <w:rFonts w:eastAsia="MS Mincho" w:cs="Times New Roman"/>
          <w:noProof/>
          <w:sz w:val="24"/>
          <w:szCs w:val="24"/>
          <w:lang w:val="en-US" w:eastAsia="ja-JP"/>
        </w:rPr>
        <w:tab/>
      </w:r>
      <w:r>
        <w:rPr>
          <w:noProof/>
        </w:rPr>
        <w:t>Bestandsformaten voor archivering</w:t>
      </w:r>
      <w:r>
        <w:rPr>
          <w:noProof/>
        </w:rPr>
        <w:tab/>
      </w:r>
      <w:r>
        <w:rPr>
          <w:noProof/>
        </w:rPr>
        <w:fldChar w:fldCharType="begin"/>
      </w:r>
      <w:r>
        <w:rPr>
          <w:noProof/>
        </w:rPr>
        <w:instrText xml:space="preserve"> PAGEREF _Toc233813297 \h </w:instrText>
      </w:r>
      <w:r>
        <w:rPr>
          <w:noProof/>
        </w:rPr>
      </w:r>
      <w:r>
        <w:rPr>
          <w:noProof/>
        </w:rPr>
        <w:fldChar w:fldCharType="separate"/>
      </w:r>
      <w:r>
        <w:rPr>
          <w:noProof/>
        </w:rPr>
        <w:t>11</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4.3</w:t>
      </w:r>
      <w:r w:rsidRPr="00582E83">
        <w:rPr>
          <w:rFonts w:eastAsia="MS Mincho" w:cs="Times New Roman"/>
          <w:noProof/>
          <w:sz w:val="24"/>
          <w:szCs w:val="24"/>
          <w:lang w:val="en-US" w:eastAsia="ja-JP"/>
        </w:rPr>
        <w:tab/>
      </w:r>
      <w:r>
        <w:rPr>
          <w:noProof/>
        </w:rPr>
        <w:t>Bestandsformaten voor raadpleging</w:t>
      </w:r>
      <w:r>
        <w:rPr>
          <w:noProof/>
        </w:rPr>
        <w:tab/>
      </w:r>
      <w:r>
        <w:rPr>
          <w:noProof/>
        </w:rPr>
        <w:fldChar w:fldCharType="begin"/>
      </w:r>
      <w:r>
        <w:rPr>
          <w:noProof/>
        </w:rPr>
        <w:instrText xml:space="preserve"> PAGEREF _Toc233813298 \h </w:instrText>
      </w:r>
      <w:r>
        <w:rPr>
          <w:noProof/>
        </w:rPr>
      </w:r>
      <w:r>
        <w:rPr>
          <w:noProof/>
        </w:rPr>
        <w:fldChar w:fldCharType="separate"/>
      </w:r>
      <w:r>
        <w:rPr>
          <w:noProof/>
        </w:rPr>
        <w:t>12</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4.4</w:t>
      </w:r>
      <w:r w:rsidRPr="00582E83">
        <w:rPr>
          <w:rFonts w:eastAsia="MS Mincho" w:cs="Times New Roman"/>
          <w:noProof/>
          <w:sz w:val="24"/>
          <w:szCs w:val="24"/>
          <w:lang w:val="en-US" w:eastAsia="ja-JP"/>
        </w:rPr>
        <w:tab/>
      </w:r>
      <w:r>
        <w:rPr>
          <w:noProof/>
        </w:rPr>
        <w:t>Emulatieomgeving</w:t>
      </w:r>
      <w:r>
        <w:rPr>
          <w:noProof/>
        </w:rPr>
        <w:tab/>
      </w:r>
      <w:r>
        <w:rPr>
          <w:noProof/>
        </w:rPr>
        <w:fldChar w:fldCharType="begin"/>
      </w:r>
      <w:r>
        <w:rPr>
          <w:noProof/>
        </w:rPr>
        <w:instrText xml:space="preserve"> PAGEREF _Toc233813299 \h </w:instrText>
      </w:r>
      <w:r>
        <w:rPr>
          <w:noProof/>
        </w:rPr>
      </w:r>
      <w:r>
        <w:rPr>
          <w:noProof/>
        </w:rPr>
        <w:fldChar w:fldCharType="separate"/>
      </w:r>
      <w:r>
        <w:rPr>
          <w:noProof/>
        </w:rPr>
        <w:t>12</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4.5</w:t>
      </w:r>
      <w:r w:rsidRPr="00582E83">
        <w:rPr>
          <w:rFonts w:eastAsia="MS Mincho" w:cs="Times New Roman"/>
          <w:noProof/>
          <w:sz w:val="24"/>
          <w:szCs w:val="24"/>
          <w:lang w:val="en-US" w:eastAsia="ja-JP"/>
        </w:rPr>
        <w:tab/>
      </w:r>
      <w:r>
        <w:rPr>
          <w:noProof/>
        </w:rPr>
        <w:t>Metadata</w:t>
      </w:r>
      <w:r>
        <w:rPr>
          <w:noProof/>
        </w:rPr>
        <w:tab/>
      </w:r>
      <w:r>
        <w:rPr>
          <w:noProof/>
        </w:rPr>
        <w:fldChar w:fldCharType="begin"/>
      </w:r>
      <w:r>
        <w:rPr>
          <w:noProof/>
        </w:rPr>
        <w:instrText xml:space="preserve"> PAGEREF _Toc233813300 \h </w:instrText>
      </w:r>
      <w:r>
        <w:rPr>
          <w:noProof/>
        </w:rPr>
      </w:r>
      <w:r>
        <w:rPr>
          <w:noProof/>
        </w:rPr>
        <w:fldChar w:fldCharType="separate"/>
      </w:r>
      <w:r>
        <w:rPr>
          <w:noProof/>
        </w:rPr>
        <w:t>12</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4.6</w:t>
      </w:r>
      <w:r w:rsidRPr="00582E83">
        <w:rPr>
          <w:rFonts w:eastAsia="MS Mincho" w:cs="Times New Roman"/>
          <w:noProof/>
          <w:sz w:val="24"/>
          <w:szCs w:val="24"/>
          <w:lang w:val="en-US" w:eastAsia="ja-JP"/>
        </w:rPr>
        <w:tab/>
      </w:r>
      <w:r>
        <w:rPr>
          <w:noProof/>
        </w:rPr>
        <w:t>Werkprocessen</w:t>
      </w:r>
      <w:r>
        <w:rPr>
          <w:noProof/>
        </w:rPr>
        <w:tab/>
      </w:r>
      <w:r>
        <w:rPr>
          <w:noProof/>
        </w:rPr>
        <w:fldChar w:fldCharType="begin"/>
      </w:r>
      <w:r>
        <w:rPr>
          <w:noProof/>
        </w:rPr>
        <w:instrText xml:space="preserve"> PAGEREF _Toc233813301 \h </w:instrText>
      </w:r>
      <w:r>
        <w:rPr>
          <w:noProof/>
        </w:rPr>
      </w:r>
      <w:r>
        <w:rPr>
          <w:noProof/>
        </w:rPr>
        <w:fldChar w:fldCharType="separate"/>
      </w:r>
      <w:r>
        <w:rPr>
          <w:noProof/>
        </w:rPr>
        <w:t>13</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4.7</w:t>
      </w:r>
      <w:r w:rsidRPr="00582E83">
        <w:rPr>
          <w:rFonts w:eastAsia="MS Mincho" w:cs="Times New Roman"/>
          <w:noProof/>
          <w:sz w:val="24"/>
          <w:szCs w:val="24"/>
          <w:lang w:val="en-US" w:eastAsia="ja-JP"/>
        </w:rPr>
        <w:tab/>
      </w:r>
      <w:r>
        <w:rPr>
          <w:noProof/>
        </w:rPr>
        <w:t>Migratie- / emulatietrajecten</w:t>
      </w:r>
      <w:r>
        <w:rPr>
          <w:noProof/>
        </w:rPr>
        <w:tab/>
      </w:r>
      <w:r>
        <w:rPr>
          <w:noProof/>
        </w:rPr>
        <w:fldChar w:fldCharType="begin"/>
      </w:r>
      <w:r>
        <w:rPr>
          <w:noProof/>
        </w:rPr>
        <w:instrText xml:space="preserve"> PAGEREF _Toc233813302 \h </w:instrText>
      </w:r>
      <w:r>
        <w:rPr>
          <w:noProof/>
        </w:rPr>
      </w:r>
      <w:r>
        <w:rPr>
          <w:noProof/>
        </w:rPr>
        <w:fldChar w:fldCharType="separate"/>
      </w:r>
      <w:r>
        <w:rPr>
          <w:noProof/>
        </w:rPr>
        <w:t>13</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4.8</w:t>
      </w:r>
      <w:r w:rsidRPr="00582E83">
        <w:rPr>
          <w:rFonts w:eastAsia="MS Mincho" w:cs="Times New Roman"/>
          <w:noProof/>
          <w:sz w:val="24"/>
          <w:szCs w:val="24"/>
          <w:lang w:val="en-US" w:eastAsia="ja-JP"/>
        </w:rPr>
        <w:tab/>
      </w:r>
      <w:r>
        <w:rPr>
          <w:noProof/>
        </w:rPr>
        <w:t>Functieprofielen en verantwoordelijkheden</w:t>
      </w:r>
      <w:r>
        <w:rPr>
          <w:noProof/>
        </w:rPr>
        <w:tab/>
      </w:r>
      <w:r>
        <w:rPr>
          <w:noProof/>
        </w:rPr>
        <w:fldChar w:fldCharType="begin"/>
      </w:r>
      <w:r>
        <w:rPr>
          <w:noProof/>
        </w:rPr>
        <w:instrText xml:space="preserve"> PAGEREF _Toc233813303 \h </w:instrText>
      </w:r>
      <w:r>
        <w:rPr>
          <w:noProof/>
        </w:rPr>
      </w:r>
      <w:r>
        <w:rPr>
          <w:noProof/>
        </w:rPr>
        <w:fldChar w:fldCharType="separate"/>
      </w:r>
      <w:r>
        <w:rPr>
          <w:noProof/>
        </w:rPr>
        <w:t>14</w:t>
      </w:r>
      <w:r>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5</w:t>
      </w:r>
      <w:r w:rsidRPr="00582E83">
        <w:rPr>
          <w:rFonts w:eastAsia="MS Mincho" w:cs="Times New Roman"/>
          <w:noProof/>
          <w:sz w:val="24"/>
          <w:lang w:val="en-US" w:eastAsia="ja-JP"/>
        </w:rPr>
        <w:tab/>
      </w:r>
      <w:r>
        <w:rPr>
          <w:noProof/>
        </w:rPr>
        <w:t>Repository</w:t>
      </w:r>
      <w:r>
        <w:rPr>
          <w:noProof/>
        </w:rPr>
        <w:tab/>
      </w:r>
      <w:r>
        <w:rPr>
          <w:noProof/>
        </w:rPr>
        <w:fldChar w:fldCharType="begin"/>
      </w:r>
      <w:r>
        <w:rPr>
          <w:noProof/>
        </w:rPr>
        <w:instrText xml:space="preserve"> PAGEREF _Toc233813304 \h </w:instrText>
      </w:r>
      <w:r>
        <w:rPr>
          <w:noProof/>
        </w:rPr>
      </w:r>
      <w:r>
        <w:rPr>
          <w:noProof/>
        </w:rPr>
        <w:fldChar w:fldCharType="separate"/>
      </w:r>
      <w:r>
        <w:rPr>
          <w:noProof/>
        </w:rPr>
        <w:t>15</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5.1</w:t>
      </w:r>
      <w:r w:rsidRPr="00582E83">
        <w:rPr>
          <w:rFonts w:eastAsia="MS Mincho" w:cs="Times New Roman"/>
          <w:noProof/>
          <w:sz w:val="24"/>
          <w:szCs w:val="24"/>
          <w:lang w:val="en-US" w:eastAsia="ja-JP"/>
        </w:rPr>
        <w:tab/>
      </w:r>
      <w:r>
        <w:rPr>
          <w:noProof/>
        </w:rPr>
        <w:t>Hardware</w:t>
      </w:r>
      <w:r>
        <w:rPr>
          <w:noProof/>
        </w:rPr>
        <w:tab/>
      </w:r>
      <w:r>
        <w:rPr>
          <w:noProof/>
        </w:rPr>
        <w:fldChar w:fldCharType="begin"/>
      </w:r>
      <w:r>
        <w:rPr>
          <w:noProof/>
        </w:rPr>
        <w:instrText xml:space="preserve"> PAGEREF _Toc233813305 \h </w:instrText>
      </w:r>
      <w:r>
        <w:rPr>
          <w:noProof/>
        </w:rPr>
      </w:r>
      <w:r>
        <w:rPr>
          <w:noProof/>
        </w:rPr>
        <w:fldChar w:fldCharType="separate"/>
      </w:r>
      <w:r>
        <w:rPr>
          <w:noProof/>
        </w:rPr>
        <w:t>15</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5.2</w:t>
      </w:r>
      <w:r w:rsidRPr="00582E83">
        <w:rPr>
          <w:rFonts w:eastAsia="MS Mincho" w:cs="Times New Roman"/>
          <w:noProof/>
          <w:sz w:val="24"/>
          <w:szCs w:val="24"/>
          <w:lang w:val="en-US" w:eastAsia="ja-JP"/>
        </w:rPr>
        <w:tab/>
      </w:r>
      <w:r>
        <w:rPr>
          <w:noProof/>
        </w:rPr>
        <w:t>Back-up beleid</w:t>
      </w:r>
      <w:r>
        <w:rPr>
          <w:noProof/>
        </w:rPr>
        <w:tab/>
      </w:r>
      <w:r>
        <w:rPr>
          <w:noProof/>
        </w:rPr>
        <w:fldChar w:fldCharType="begin"/>
      </w:r>
      <w:r>
        <w:rPr>
          <w:noProof/>
        </w:rPr>
        <w:instrText xml:space="preserve"> PAGEREF _Toc233813306 \h </w:instrText>
      </w:r>
      <w:r>
        <w:rPr>
          <w:noProof/>
        </w:rPr>
      </w:r>
      <w:r>
        <w:rPr>
          <w:noProof/>
        </w:rPr>
        <w:fldChar w:fldCharType="separate"/>
      </w:r>
      <w:r>
        <w:rPr>
          <w:noProof/>
        </w:rPr>
        <w:t>15</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5.3</w:t>
      </w:r>
      <w:r w:rsidRPr="00582E83">
        <w:rPr>
          <w:rFonts w:eastAsia="MS Mincho" w:cs="Times New Roman"/>
          <w:noProof/>
          <w:sz w:val="24"/>
          <w:szCs w:val="24"/>
          <w:lang w:val="en-US" w:eastAsia="ja-JP"/>
        </w:rPr>
        <w:tab/>
      </w:r>
      <w:r>
        <w:rPr>
          <w:noProof/>
        </w:rPr>
        <w:t>Fixity controle</w:t>
      </w:r>
      <w:r>
        <w:rPr>
          <w:noProof/>
        </w:rPr>
        <w:tab/>
      </w:r>
      <w:r>
        <w:rPr>
          <w:noProof/>
        </w:rPr>
        <w:fldChar w:fldCharType="begin"/>
      </w:r>
      <w:r>
        <w:rPr>
          <w:noProof/>
        </w:rPr>
        <w:instrText xml:space="preserve"> PAGEREF _Toc233813307 \h </w:instrText>
      </w:r>
      <w:r>
        <w:rPr>
          <w:noProof/>
        </w:rPr>
      </w:r>
      <w:r>
        <w:rPr>
          <w:noProof/>
        </w:rPr>
        <w:fldChar w:fldCharType="separate"/>
      </w:r>
      <w:r>
        <w:rPr>
          <w:noProof/>
        </w:rPr>
        <w:t>15</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5.4</w:t>
      </w:r>
      <w:r w:rsidRPr="00582E83">
        <w:rPr>
          <w:rFonts w:eastAsia="MS Mincho" w:cs="Times New Roman"/>
          <w:noProof/>
          <w:sz w:val="24"/>
          <w:szCs w:val="24"/>
          <w:lang w:val="en-US" w:eastAsia="ja-JP"/>
        </w:rPr>
        <w:tab/>
      </w:r>
      <w:r>
        <w:rPr>
          <w:noProof/>
        </w:rPr>
        <w:t>Beheerssysteem</w:t>
      </w:r>
      <w:r>
        <w:rPr>
          <w:noProof/>
        </w:rPr>
        <w:tab/>
      </w:r>
      <w:r>
        <w:rPr>
          <w:noProof/>
        </w:rPr>
        <w:fldChar w:fldCharType="begin"/>
      </w:r>
      <w:r>
        <w:rPr>
          <w:noProof/>
        </w:rPr>
        <w:instrText xml:space="preserve"> PAGEREF _Toc233813308 \h </w:instrText>
      </w:r>
      <w:r>
        <w:rPr>
          <w:noProof/>
        </w:rPr>
      </w:r>
      <w:r>
        <w:rPr>
          <w:noProof/>
        </w:rPr>
        <w:fldChar w:fldCharType="separate"/>
      </w:r>
      <w:r>
        <w:rPr>
          <w:noProof/>
        </w:rPr>
        <w:t>16</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5.5</w:t>
      </w:r>
      <w:r w:rsidRPr="00582E83">
        <w:rPr>
          <w:rFonts w:eastAsia="MS Mincho" w:cs="Times New Roman"/>
          <w:noProof/>
          <w:sz w:val="24"/>
          <w:szCs w:val="24"/>
          <w:lang w:val="en-US" w:eastAsia="ja-JP"/>
        </w:rPr>
        <w:tab/>
      </w:r>
      <w:r>
        <w:rPr>
          <w:noProof/>
        </w:rPr>
        <w:t>Tools</w:t>
      </w:r>
      <w:r>
        <w:rPr>
          <w:noProof/>
        </w:rPr>
        <w:tab/>
      </w:r>
      <w:r>
        <w:rPr>
          <w:noProof/>
        </w:rPr>
        <w:fldChar w:fldCharType="begin"/>
      </w:r>
      <w:r>
        <w:rPr>
          <w:noProof/>
        </w:rPr>
        <w:instrText xml:space="preserve"> PAGEREF _Toc233813309 \h </w:instrText>
      </w:r>
      <w:r>
        <w:rPr>
          <w:noProof/>
        </w:rPr>
      </w:r>
      <w:r>
        <w:rPr>
          <w:noProof/>
        </w:rPr>
        <w:fldChar w:fldCharType="separate"/>
      </w:r>
      <w:r>
        <w:rPr>
          <w:noProof/>
        </w:rPr>
        <w:t>16</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5.6</w:t>
      </w:r>
      <w:r w:rsidRPr="00582E83">
        <w:rPr>
          <w:rFonts w:eastAsia="MS Mincho" w:cs="Times New Roman"/>
          <w:noProof/>
          <w:sz w:val="24"/>
          <w:szCs w:val="24"/>
          <w:lang w:val="en-US" w:eastAsia="ja-JP"/>
        </w:rPr>
        <w:tab/>
      </w:r>
      <w:r>
        <w:rPr>
          <w:noProof/>
        </w:rPr>
        <w:t>Ontsluitingssysteem</w:t>
      </w:r>
      <w:r>
        <w:rPr>
          <w:noProof/>
        </w:rPr>
        <w:tab/>
      </w:r>
      <w:r>
        <w:rPr>
          <w:noProof/>
        </w:rPr>
        <w:fldChar w:fldCharType="begin"/>
      </w:r>
      <w:r>
        <w:rPr>
          <w:noProof/>
        </w:rPr>
        <w:instrText xml:space="preserve"> PAGEREF _Toc233813310 \h </w:instrText>
      </w:r>
      <w:r>
        <w:rPr>
          <w:noProof/>
        </w:rPr>
      </w:r>
      <w:r>
        <w:rPr>
          <w:noProof/>
        </w:rPr>
        <w:fldChar w:fldCharType="separate"/>
      </w:r>
      <w:r>
        <w:rPr>
          <w:noProof/>
        </w:rPr>
        <w:t>17</w:t>
      </w:r>
      <w:r>
        <w:rPr>
          <w:noProof/>
        </w:rPr>
        <w:fldChar w:fldCharType="end"/>
      </w:r>
    </w:p>
    <w:p w:rsidR="001E2BD9" w:rsidRPr="00582E83" w:rsidRDefault="001E2BD9">
      <w:pPr>
        <w:pStyle w:val="Inhopg1"/>
        <w:tabs>
          <w:tab w:val="left" w:pos="362"/>
          <w:tab w:val="right" w:leader="dot" w:pos="8493"/>
        </w:tabs>
        <w:rPr>
          <w:rFonts w:eastAsia="MS Mincho" w:cs="Times New Roman"/>
          <w:noProof/>
          <w:sz w:val="24"/>
          <w:lang w:val="en-US" w:eastAsia="ja-JP"/>
        </w:rPr>
      </w:pPr>
      <w:r>
        <w:rPr>
          <w:noProof/>
        </w:rPr>
        <w:t>6</w:t>
      </w:r>
      <w:r w:rsidRPr="00582E83">
        <w:rPr>
          <w:rFonts w:eastAsia="MS Mincho" w:cs="Times New Roman"/>
          <w:noProof/>
          <w:sz w:val="24"/>
          <w:lang w:val="en-US" w:eastAsia="ja-JP"/>
        </w:rPr>
        <w:tab/>
      </w:r>
      <w:r>
        <w:rPr>
          <w:noProof/>
        </w:rPr>
        <w:t>Ontsluiting en toegang</w:t>
      </w:r>
      <w:r>
        <w:rPr>
          <w:noProof/>
        </w:rPr>
        <w:tab/>
      </w:r>
      <w:r>
        <w:rPr>
          <w:noProof/>
        </w:rPr>
        <w:fldChar w:fldCharType="begin"/>
      </w:r>
      <w:r>
        <w:rPr>
          <w:noProof/>
        </w:rPr>
        <w:instrText xml:space="preserve"> PAGEREF _Toc233813311 \h </w:instrText>
      </w:r>
      <w:r>
        <w:rPr>
          <w:noProof/>
        </w:rPr>
      </w:r>
      <w:r>
        <w:rPr>
          <w:noProof/>
        </w:rPr>
        <w:fldChar w:fldCharType="separate"/>
      </w:r>
      <w:r>
        <w:rPr>
          <w:noProof/>
        </w:rPr>
        <w:t>18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6.1</w:t>
      </w:r>
      <w:r w:rsidRPr="00582E83">
        <w:rPr>
          <w:rFonts w:eastAsia="MS Mincho" w:cs="Times New Roman"/>
          <w:noProof/>
          <w:sz w:val="24"/>
          <w:szCs w:val="24"/>
          <w:lang w:val="en-US" w:eastAsia="ja-JP"/>
        </w:rPr>
        <w:tab/>
      </w:r>
      <w:r>
        <w:rPr>
          <w:noProof/>
        </w:rPr>
        <w:t>Beleid</w:t>
      </w:r>
      <w:r>
        <w:rPr>
          <w:noProof/>
        </w:rPr>
        <w:tab/>
      </w:r>
      <w:r>
        <w:rPr>
          <w:noProof/>
        </w:rPr>
        <w:fldChar w:fldCharType="begin"/>
      </w:r>
      <w:r>
        <w:rPr>
          <w:noProof/>
        </w:rPr>
        <w:instrText xml:space="preserve"> PAGEREF _Toc233813312 \h </w:instrText>
      </w:r>
      <w:r>
        <w:rPr>
          <w:noProof/>
        </w:rPr>
      </w:r>
      <w:r>
        <w:rPr>
          <w:noProof/>
        </w:rPr>
        <w:fldChar w:fldCharType="separate"/>
      </w:r>
      <w:r>
        <w:rPr>
          <w:noProof/>
        </w:rPr>
        <w:t>18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6.2</w:t>
      </w:r>
      <w:r w:rsidRPr="00582E83">
        <w:rPr>
          <w:rFonts w:eastAsia="MS Mincho" w:cs="Times New Roman"/>
          <w:noProof/>
          <w:sz w:val="24"/>
          <w:szCs w:val="24"/>
          <w:lang w:val="en-US" w:eastAsia="ja-JP"/>
        </w:rPr>
        <w:tab/>
      </w:r>
      <w:r>
        <w:rPr>
          <w:noProof/>
        </w:rPr>
        <w:t>Authenticiteit</w:t>
      </w:r>
      <w:r>
        <w:rPr>
          <w:noProof/>
        </w:rPr>
        <w:tab/>
      </w:r>
      <w:r>
        <w:rPr>
          <w:noProof/>
        </w:rPr>
        <w:fldChar w:fldCharType="begin"/>
      </w:r>
      <w:r>
        <w:rPr>
          <w:noProof/>
        </w:rPr>
        <w:instrText xml:space="preserve"> PAGEREF _Toc233813313 \h </w:instrText>
      </w:r>
      <w:r>
        <w:rPr>
          <w:noProof/>
        </w:rPr>
      </w:r>
      <w:r>
        <w:rPr>
          <w:noProof/>
        </w:rPr>
        <w:fldChar w:fldCharType="separate"/>
      </w:r>
      <w:r>
        <w:rPr>
          <w:noProof/>
        </w:rPr>
        <w:t>18</w:t>
      </w:r>
      <w:r>
        <w:rPr>
          <w:noProof/>
        </w:rPr>
        <w:fldChar w:fldCharType="end"/>
      </w:r>
    </w:p>
    <w:p w:rsidR="001E2BD9" w:rsidRPr="00582E83" w:rsidRDefault="001E2BD9">
      <w:pPr>
        <w:pStyle w:val="Inhopg2"/>
        <w:tabs>
          <w:tab w:val="left" w:pos="749"/>
          <w:tab w:val="right" w:leader="dot" w:pos="8493"/>
        </w:tabs>
        <w:rPr>
          <w:rFonts w:eastAsia="MS Mincho" w:cs="Times New Roman"/>
          <w:noProof/>
          <w:sz w:val="24"/>
          <w:szCs w:val="24"/>
          <w:lang w:val="en-US" w:eastAsia="ja-JP"/>
        </w:rPr>
      </w:pPr>
      <w:r>
        <w:rPr>
          <w:noProof/>
        </w:rPr>
        <w:t>6.3</w:t>
      </w:r>
      <w:r w:rsidRPr="00582E83">
        <w:rPr>
          <w:rFonts w:eastAsia="MS Mincho" w:cs="Times New Roman"/>
          <w:noProof/>
          <w:sz w:val="24"/>
          <w:szCs w:val="24"/>
          <w:lang w:val="en-US" w:eastAsia="ja-JP"/>
        </w:rPr>
        <w:tab/>
      </w:r>
      <w:r>
        <w:rPr>
          <w:noProof/>
        </w:rPr>
        <w:t>Toegangen tot het digitaal archief</w:t>
      </w:r>
      <w:r>
        <w:rPr>
          <w:noProof/>
        </w:rPr>
        <w:tab/>
      </w:r>
      <w:r>
        <w:rPr>
          <w:noProof/>
        </w:rPr>
        <w:fldChar w:fldCharType="begin"/>
      </w:r>
      <w:r>
        <w:rPr>
          <w:noProof/>
        </w:rPr>
        <w:instrText xml:space="preserve"> PAGEREF _Toc233813314 \h </w:instrText>
      </w:r>
      <w:r>
        <w:rPr>
          <w:noProof/>
        </w:rPr>
      </w:r>
      <w:r>
        <w:rPr>
          <w:noProof/>
        </w:rPr>
        <w:fldChar w:fldCharType="separate"/>
      </w:r>
      <w:r>
        <w:rPr>
          <w:noProof/>
        </w:rPr>
        <w:t>18</w:t>
      </w:r>
      <w:r>
        <w:rPr>
          <w:noProof/>
        </w:rPr>
        <w:fldChar w:fldCharType="end"/>
      </w:r>
    </w:p>
    <w:p w:rsidR="00F4316C" w:rsidRPr="005F7575" w:rsidRDefault="00DA78E2" w:rsidP="00F4316C">
      <w:r w:rsidRPr="00294C80">
        <w:fldChar w:fldCharType="end"/>
      </w:r>
      <w:bookmarkStart w:id="1" w:name="_Ref229740182"/>
    </w:p>
    <w:p w:rsidR="00192CC2" w:rsidRDefault="00192CC2" w:rsidP="00DB713F">
      <w:pPr>
        <w:pStyle w:val="Kop1"/>
        <w:numPr>
          <w:ilvl w:val="0"/>
          <w:numId w:val="0"/>
        </w:numPr>
        <w:ind w:left="432" w:hanging="432"/>
      </w:pPr>
      <w:bookmarkStart w:id="2" w:name="_Toc233813276"/>
      <w:r>
        <w:lastRenderedPageBreak/>
        <w:t>Toelichting bij dit document</w:t>
      </w:r>
      <w:bookmarkEnd w:id="2"/>
    </w:p>
    <w:p w:rsidR="00192CC2" w:rsidRPr="00192CC2" w:rsidRDefault="00192CC2" w:rsidP="00192CC2">
      <w:pPr>
        <w:rPr>
          <w:i/>
        </w:rPr>
      </w:pPr>
      <w:r w:rsidRPr="00192CC2">
        <w:rPr>
          <w:i/>
        </w:rPr>
        <w:t>In de wereld van e-depots en digitale duurzaamheid wordt vaak gesproken over een prese</w:t>
      </w:r>
      <w:r w:rsidRPr="00192CC2">
        <w:rPr>
          <w:i/>
        </w:rPr>
        <w:t>r</w:t>
      </w:r>
      <w:r w:rsidRPr="00192CC2">
        <w:rPr>
          <w:i/>
        </w:rPr>
        <w:t xml:space="preserve">veringsplan als essentieel onderdeel van het goed bewaarbeleid voor digitale objecten. Ook in het </w:t>
      </w:r>
      <w:r w:rsidRPr="00582E83">
        <w:rPr>
          <w:i/>
          <w:color w:val="1F497D"/>
        </w:rPr>
        <w:t>Scoremodel voor digitale duurzaamheid</w:t>
      </w:r>
      <w:r w:rsidRPr="00192CC2">
        <w:rPr>
          <w:i/>
        </w:rPr>
        <w:t xml:space="preserve"> van DEN en PACKED heeft het preserveringsplan en preserveringsbeleid een centrale plaats.</w:t>
      </w:r>
      <w:r w:rsidR="00D83143">
        <w:rPr>
          <w:rStyle w:val="Voetnootmarkering"/>
          <w:i/>
        </w:rPr>
        <w:footnoteReference w:id="1"/>
      </w:r>
      <w:r w:rsidR="00D83143" w:rsidRPr="00D83143">
        <w:rPr>
          <w:rStyle w:val="Voetnootmarkering"/>
          <w:i/>
          <w:u w:val="single"/>
        </w:rPr>
        <w:t xml:space="preserve"> </w:t>
      </w:r>
      <w:r w:rsidRPr="00192CC2">
        <w:rPr>
          <w:i/>
        </w:rPr>
        <w:t>Maar wat is zo’n plan precies? En wat is het nut ervan? En vooral: hoe schrijf je zo’n plan?</w:t>
      </w:r>
    </w:p>
    <w:p w:rsidR="00CD0838" w:rsidRDefault="00CD0838" w:rsidP="00192CC2"/>
    <w:p w:rsidR="00192CC2" w:rsidRDefault="00192CC2" w:rsidP="00192CC2">
      <w:r w:rsidRPr="006220FB">
        <w:t>Wie digitale bestanden met zorg en voor lange termijn bewaart, weet dat dit meer bet</w:t>
      </w:r>
      <w:r w:rsidRPr="006220FB">
        <w:t>e</w:t>
      </w:r>
      <w:r w:rsidRPr="006220FB">
        <w:t xml:space="preserve">kent dan het maken van </w:t>
      </w:r>
      <w:r w:rsidRPr="00192CC2">
        <w:t>een back-up: bestandsformaten</w:t>
      </w:r>
      <w:r w:rsidRPr="006220FB">
        <w:t xml:space="preserve"> verouderen, nieuwe versies van software herkennen oude versies van bestandsformaten niet meer, en computerbestanden zelf degraderen ten gevolge van </w:t>
      </w:r>
      <w:r w:rsidRPr="00192CC2">
        <w:rPr>
          <w:i/>
        </w:rPr>
        <w:t>bitrot</w:t>
      </w:r>
      <w:r w:rsidRPr="006220FB">
        <w:t xml:space="preserve"> of kopieerfouten. Een preserveringsplan is in esse</w:t>
      </w:r>
      <w:r w:rsidRPr="006220FB">
        <w:t>n</w:t>
      </w:r>
      <w:r w:rsidRPr="006220FB">
        <w:t>tie een plan om de schadelijke gevolgen van dit verouderingsproces te verhelpen – of nog eenvoudiger gesteld: een plan om ervoor te zorgen dat je de inhoud van een computerb</w:t>
      </w:r>
      <w:r w:rsidRPr="006220FB">
        <w:t>e</w:t>
      </w:r>
      <w:r w:rsidRPr="006220FB">
        <w:t xml:space="preserve">stand leesbaar houdt. </w:t>
      </w:r>
    </w:p>
    <w:p w:rsidR="0035182E" w:rsidRDefault="0035182E" w:rsidP="00192CC2"/>
    <w:p w:rsidR="0035182E" w:rsidRDefault="0035182E" w:rsidP="0035182E">
      <w:r w:rsidRPr="006220FB">
        <w:t xml:space="preserve">Het </w:t>
      </w:r>
      <w:r>
        <w:t>preserverings</w:t>
      </w:r>
      <w:r w:rsidRPr="006220FB">
        <w:t xml:space="preserve">plan is </w:t>
      </w:r>
      <w:r>
        <w:t>gebaseerd op</w:t>
      </w:r>
      <w:r w:rsidRPr="006220FB">
        <w:t xml:space="preserve"> het </w:t>
      </w:r>
      <w:r w:rsidRPr="00582E83">
        <w:rPr>
          <w:color w:val="1F497D"/>
        </w:rPr>
        <w:t>preserveringsbeleid</w:t>
      </w:r>
      <w:r w:rsidRPr="006220FB">
        <w:t>, dat de algemene lijnen en principes bepaalt.</w:t>
      </w:r>
      <w:r>
        <w:t xml:space="preserve"> Een preserveringsbeleidsplan</w:t>
      </w:r>
      <w:r w:rsidRPr="006220FB">
        <w:t xml:space="preserve"> legt op organisatieniveau een aantal fundamentele, strategische keuzes en een globaal kader vast. </w:t>
      </w:r>
      <w:r>
        <w:t xml:space="preserve">Deze plannen </w:t>
      </w:r>
      <w:r w:rsidRPr="006220FB">
        <w:t>geven een antwoord op volgende vragen:</w:t>
      </w:r>
    </w:p>
    <w:p w:rsidR="0035182E" w:rsidRPr="006220FB" w:rsidRDefault="0035182E" w:rsidP="0035182E"/>
    <w:p w:rsidR="0035182E" w:rsidRPr="006220FB" w:rsidRDefault="0035182E" w:rsidP="0035182E">
      <w:pPr>
        <w:pStyle w:val="Kleurrijkelijst-accent1"/>
        <w:numPr>
          <w:ilvl w:val="0"/>
          <w:numId w:val="25"/>
        </w:numPr>
      </w:pPr>
      <w:r w:rsidRPr="006220FB">
        <w:t xml:space="preserve">Visie: wat is de globale doelstelling m.b.t. digitale preservering? Hoe sluit dit aan bij de missie van de organisatie? Hoe sluit dit </w:t>
      </w:r>
      <w:r w:rsidR="00F36AC1">
        <w:t xml:space="preserve">beleidsplan aan bij andere </w:t>
      </w:r>
      <w:r w:rsidRPr="006220FB">
        <w:t>doelste</w:t>
      </w:r>
      <w:r w:rsidRPr="006220FB">
        <w:t>l</w:t>
      </w:r>
      <w:r w:rsidRPr="006220FB">
        <w:t xml:space="preserve">lingen van de organisatie? </w:t>
      </w:r>
    </w:p>
    <w:p w:rsidR="0035182E" w:rsidRPr="006220FB" w:rsidRDefault="0035182E" w:rsidP="0035182E">
      <w:pPr>
        <w:pStyle w:val="Kleurrijkelijst-accent1"/>
        <w:numPr>
          <w:ilvl w:val="0"/>
          <w:numId w:val="25"/>
        </w:numPr>
      </w:pPr>
      <w:r w:rsidRPr="006220FB">
        <w:t>Huidige en gewenste situatie: waar staan we nu op het vlak van digitale preserv</w:t>
      </w:r>
      <w:r w:rsidRPr="006220FB">
        <w:t>e</w:t>
      </w:r>
      <w:r w:rsidRPr="006220FB">
        <w:t>ring? Wat is de gewenste situatie? Wat zijn de prioriteiten? Welke kwantitatieve doelstellingen worden er geformuleerd?</w:t>
      </w:r>
    </w:p>
    <w:p w:rsidR="0035182E" w:rsidRDefault="0035182E" w:rsidP="0035182E">
      <w:pPr>
        <w:pStyle w:val="Kleurrijkelijst-accent1"/>
        <w:numPr>
          <w:ilvl w:val="0"/>
          <w:numId w:val="25"/>
        </w:numPr>
      </w:pPr>
      <w:r w:rsidRPr="0063211A">
        <w:t>Uitvoering: welke middelen hebben we ter beschikking (personeel, financiën, i</w:t>
      </w:r>
      <w:r w:rsidRPr="0063211A">
        <w:t>n</w:t>
      </w:r>
      <w:r w:rsidRPr="0063211A">
        <w:t>frastructuur? Hoe worden de verantwoordelijkheden bepaald? Met wie wordt er samengewerkt (strategische allianties)?</w:t>
      </w:r>
    </w:p>
    <w:p w:rsidR="0035182E" w:rsidRDefault="0035182E" w:rsidP="00192CC2">
      <w:pPr>
        <w:pStyle w:val="Kleurrijkelijst-accent1"/>
        <w:numPr>
          <w:ilvl w:val="0"/>
          <w:numId w:val="25"/>
        </w:numPr>
      </w:pPr>
      <w:r w:rsidRPr="0063211A">
        <w:t>Risico’s: welk zijn de eventuele bedreigingen in het uitvoeren van een preserv</w:t>
      </w:r>
      <w:r w:rsidRPr="0063211A">
        <w:t>e</w:t>
      </w:r>
      <w:r w:rsidRPr="0063211A">
        <w:t>ringsbeleid? Wat is de impact van deze bedreigingen? Hoe kunnen de bedreigingen worden afgewend?</w:t>
      </w:r>
    </w:p>
    <w:p w:rsidR="00192CC2" w:rsidRDefault="00192CC2" w:rsidP="00192CC2"/>
    <w:p w:rsidR="00192CC2" w:rsidRDefault="00CC1E30" w:rsidP="00192CC2">
      <w:r>
        <w:t>Het</w:t>
      </w:r>
      <w:r w:rsidR="00192CC2" w:rsidRPr="006220FB">
        <w:t xml:space="preserve"> </w:t>
      </w:r>
      <w:r w:rsidR="00192CC2" w:rsidRPr="00582E83">
        <w:rPr>
          <w:color w:val="1F497D"/>
        </w:rPr>
        <w:t>preserveringsplan</w:t>
      </w:r>
      <w:r w:rsidR="00192CC2" w:rsidRPr="006220FB">
        <w:t xml:space="preserve"> </w:t>
      </w:r>
      <w:r w:rsidR="0035182E">
        <w:t xml:space="preserve">zelf </w:t>
      </w:r>
      <w:r w:rsidR="00192CC2" w:rsidRPr="006220FB">
        <w:t xml:space="preserve">definieert </w:t>
      </w:r>
      <w:r w:rsidR="00677BCF">
        <w:t>de precieze voorwaarden</w:t>
      </w:r>
      <w:r w:rsidR="00192CC2">
        <w:t xml:space="preserve">, beslissingen en </w:t>
      </w:r>
      <w:r w:rsidR="00192CC2" w:rsidRPr="006220FB">
        <w:t xml:space="preserve">acties die nodig zijn om risico’s te beperken. Het </w:t>
      </w:r>
      <w:r w:rsidR="00BC0AC4">
        <w:t>plan houdt daarbij rekening met</w:t>
      </w:r>
      <w:r w:rsidR="00192CC2" w:rsidRPr="006220FB">
        <w:t xml:space="preserve"> het preservering</w:t>
      </w:r>
      <w:r w:rsidR="00192CC2" w:rsidRPr="006220FB">
        <w:t>s</w:t>
      </w:r>
      <w:r w:rsidR="00192CC2" w:rsidRPr="006220FB">
        <w:t xml:space="preserve">beleid, juridische verplichtingen, technische beperkingen en de wensen en eisen van de gebruikers. Het beschrijft ook de bredere context en de motieven bij elke beslissing. </w:t>
      </w:r>
    </w:p>
    <w:p w:rsidR="00192CC2" w:rsidRPr="006220FB" w:rsidRDefault="00192CC2" w:rsidP="00192CC2"/>
    <w:p w:rsidR="00192CC2" w:rsidRPr="006220FB" w:rsidRDefault="00192CC2" w:rsidP="001D0C89">
      <w:pPr>
        <w:jc w:val="left"/>
      </w:pPr>
      <w:r w:rsidRPr="006220FB">
        <w:t xml:space="preserve">Het </w:t>
      </w:r>
      <w:r w:rsidR="001D0C89" w:rsidRPr="006220FB">
        <w:t xml:space="preserve">preserveringsplan </w:t>
      </w:r>
      <w:r w:rsidRPr="006220FB">
        <w:t xml:space="preserve">zorgt ervoor dat preserveringsacties </w:t>
      </w:r>
      <w:r w:rsidR="0035182E">
        <w:t xml:space="preserve">consistent </w:t>
      </w:r>
      <w:r w:rsidR="001D0C89">
        <w:t xml:space="preserve">kunnen worden uitgevoerd en dat </w:t>
      </w:r>
      <w:r w:rsidRPr="006220FB">
        <w:t>alle uitgevoerde acties worden gedocumenteerd, samen met hun co</w:t>
      </w:r>
      <w:r w:rsidRPr="006220FB">
        <w:t>n</w:t>
      </w:r>
      <w:r w:rsidRPr="006220FB">
        <w:t>text, mot</w:t>
      </w:r>
      <w:r w:rsidR="001D0C89">
        <w:t xml:space="preserve">ieven, criteria en instrumenten. Het laat dus toe </w:t>
      </w:r>
      <w:r w:rsidRPr="006220FB">
        <w:t xml:space="preserve">verantwoording af </w:t>
      </w:r>
      <w:r w:rsidR="001D0C89">
        <w:t>te leggen voor de gedane acties en geeft daarmee d</w:t>
      </w:r>
      <w:r w:rsidR="0035182E">
        <w:t>uidelijkheid over</w:t>
      </w:r>
      <w:r w:rsidRPr="006220FB">
        <w:t xml:space="preserve"> de authenticiteit van een digitaal </w:t>
      </w:r>
      <w:r w:rsidR="0035182E">
        <w:t>object</w:t>
      </w:r>
      <w:r w:rsidR="00BC0AC4">
        <w:t>.</w:t>
      </w:r>
    </w:p>
    <w:p w:rsidR="00192CC2" w:rsidRDefault="00192CC2" w:rsidP="00192CC2">
      <w:r w:rsidRPr="006220FB">
        <w:lastRenderedPageBreak/>
        <w:t>Preserveringsplannen moeten geregeld herzien worden, in functie van technologische ontwikkelingen, wijzigingen in de organisatie zelf, veranderende gebruikerseisen, ontwi</w:t>
      </w:r>
      <w:r w:rsidRPr="006220FB">
        <w:t>k</w:t>
      </w:r>
      <w:r w:rsidRPr="006220FB">
        <w:t>kelingen in preserveringsmethoden of de beschikbaarheid van nieuwe tools.</w:t>
      </w:r>
    </w:p>
    <w:p w:rsidR="00192CC2" w:rsidRDefault="00192CC2" w:rsidP="00192CC2"/>
    <w:p w:rsidR="00192CC2" w:rsidRDefault="00192CC2" w:rsidP="00192CC2">
      <w:r>
        <w:t>Afhankelijk van de organisatie en de complexiteit van de collectie kunnen preservering</w:t>
      </w:r>
      <w:r>
        <w:t>s</w:t>
      </w:r>
      <w:r>
        <w:t>plannen zeer compact of erg uitgebreid zijn. Er besta</w:t>
      </w:r>
      <w:r w:rsidR="00CD0838">
        <w:t xml:space="preserve">at </w:t>
      </w:r>
      <w:r w:rsidR="00DD0B2E">
        <w:t>wel</w:t>
      </w:r>
      <w:r w:rsidR="00CD0838">
        <w:t xml:space="preserve"> consensus dat volgend</w:t>
      </w:r>
      <w:r>
        <w:t>e</w:t>
      </w:r>
      <w:r w:rsidR="005F7575">
        <w:t xml:space="preserve"> </w:t>
      </w:r>
      <w:r>
        <w:t>el</w:t>
      </w:r>
      <w:r>
        <w:t>e</w:t>
      </w:r>
      <w:r>
        <w:t xml:space="preserve">menten erin opgenomen </w:t>
      </w:r>
      <w:r w:rsidR="000B543A">
        <w:t>moeten worden</w:t>
      </w:r>
      <w:r>
        <w:t>:</w:t>
      </w:r>
      <w:r w:rsidR="00CC1E30" w:rsidRPr="00CC1E30">
        <w:rPr>
          <w:rStyle w:val="Voetnootmarkering"/>
        </w:rPr>
        <w:t xml:space="preserve"> </w:t>
      </w:r>
      <w:r w:rsidR="00CC1E30">
        <w:rPr>
          <w:rStyle w:val="Voetnootmarkering"/>
        </w:rPr>
        <w:footnoteReference w:id="2"/>
      </w:r>
    </w:p>
    <w:p w:rsidR="00192CC2" w:rsidRPr="00192CC2" w:rsidRDefault="00192CC2" w:rsidP="00192CC2"/>
    <w:p w:rsidR="00192CC2" w:rsidRPr="006220FB" w:rsidRDefault="00192CC2" w:rsidP="00192CC2">
      <w:pPr>
        <w:numPr>
          <w:ilvl w:val="0"/>
          <w:numId w:val="24"/>
        </w:numPr>
        <w:ind w:left="714" w:hanging="357"/>
        <w:jc w:val="left"/>
      </w:pPr>
      <w:r w:rsidRPr="006220FB">
        <w:t>Identificatie: in dit onderdeel wordt vastgelegd voor welke collecties en voor we</w:t>
      </w:r>
      <w:r w:rsidRPr="006220FB">
        <w:t>l</w:t>
      </w:r>
      <w:r w:rsidR="0035182E">
        <w:t>ke termijn het plan geldt;</w:t>
      </w:r>
    </w:p>
    <w:p w:rsidR="00192CC2" w:rsidRPr="006220FB" w:rsidRDefault="00192CC2" w:rsidP="00192CC2">
      <w:pPr>
        <w:numPr>
          <w:ilvl w:val="0"/>
          <w:numId w:val="24"/>
        </w:numPr>
        <w:ind w:left="714" w:hanging="357"/>
        <w:jc w:val="left"/>
      </w:pPr>
      <w:r w:rsidRPr="006220FB">
        <w:t>Status: geeft aan wat de onmiddellijke aanleiding tot het maken van het plan was, of en door wie het is goedgekeurd, en eventueel de verhouding tot andere prese</w:t>
      </w:r>
      <w:r w:rsidRPr="006220FB">
        <w:t>r</w:t>
      </w:r>
      <w:r w:rsidR="0035182E">
        <w:t>veringsplannen;</w:t>
      </w:r>
    </w:p>
    <w:p w:rsidR="00192CC2" w:rsidRPr="006220FB" w:rsidRDefault="00192CC2" w:rsidP="00192CC2">
      <w:pPr>
        <w:numPr>
          <w:ilvl w:val="0"/>
          <w:numId w:val="24"/>
        </w:numPr>
        <w:ind w:left="714" w:hanging="357"/>
        <w:jc w:val="left"/>
      </w:pPr>
      <w:r w:rsidRPr="006220FB">
        <w:t>Beschrijving van de organisatie en omgeving</w:t>
      </w:r>
      <w:r w:rsidR="0035182E">
        <w:t>;</w:t>
      </w:r>
    </w:p>
    <w:p w:rsidR="00192CC2" w:rsidRPr="006220FB" w:rsidRDefault="00192CC2" w:rsidP="00192CC2">
      <w:pPr>
        <w:numPr>
          <w:ilvl w:val="0"/>
          <w:numId w:val="24"/>
        </w:numPr>
        <w:ind w:left="714" w:hanging="357"/>
        <w:jc w:val="left"/>
      </w:pPr>
      <w:r w:rsidRPr="006220FB">
        <w:t>Beschrijving van de collectie (de verzameling digitale objecten)</w:t>
      </w:r>
      <w:r w:rsidR="0035182E">
        <w:t>;</w:t>
      </w:r>
    </w:p>
    <w:p w:rsidR="00192CC2" w:rsidRPr="006220FB" w:rsidRDefault="00DB713F" w:rsidP="00192CC2">
      <w:pPr>
        <w:numPr>
          <w:ilvl w:val="0"/>
          <w:numId w:val="24"/>
        </w:numPr>
        <w:ind w:left="714" w:hanging="357"/>
        <w:jc w:val="left"/>
      </w:pPr>
      <w:r>
        <w:t xml:space="preserve">Doel en vereisten van de digitale </w:t>
      </w:r>
      <w:r w:rsidR="0028305C">
        <w:t>preservering</w:t>
      </w:r>
      <w:r>
        <w:t>;</w:t>
      </w:r>
    </w:p>
    <w:p w:rsidR="00192CC2" w:rsidRPr="006220FB" w:rsidRDefault="00192CC2" w:rsidP="00192CC2">
      <w:pPr>
        <w:numPr>
          <w:ilvl w:val="0"/>
          <w:numId w:val="24"/>
        </w:numPr>
        <w:ind w:left="714" w:hanging="357"/>
        <w:jc w:val="left"/>
      </w:pPr>
      <w:r w:rsidRPr="006220FB">
        <w:t>Verantwoording</w:t>
      </w:r>
      <w:r w:rsidR="008E14DD">
        <w:t xml:space="preserve"> </w:t>
      </w:r>
      <w:r w:rsidRPr="006220FB">
        <w:t>van de gekozen preserveringsacties</w:t>
      </w:r>
      <w:r w:rsidR="00DB713F">
        <w:t xml:space="preserve"> en preserveringsstrategie;</w:t>
      </w:r>
    </w:p>
    <w:p w:rsidR="00192CC2" w:rsidRPr="006220FB" w:rsidRDefault="00DB713F" w:rsidP="00192CC2">
      <w:pPr>
        <w:numPr>
          <w:ilvl w:val="0"/>
          <w:numId w:val="24"/>
        </w:numPr>
        <w:ind w:left="714" w:hanging="357"/>
        <w:jc w:val="left"/>
      </w:pPr>
      <w:r>
        <w:rPr>
          <w:rFonts w:cs="Calibri"/>
        </w:rPr>
        <w:t>Kosten</w:t>
      </w:r>
      <w:r w:rsidR="001D0C89">
        <w:rPr>
          <w:rFonts w:cs="Calibri"/>
        </w:rPr>
        <w:t xml:space="preserve"> van bijvoorbeeld opslag en migratie</w:t>
      </w:r>
      <w:r w:rsidR="0035182E">
        <w:rPr>
          <w:rFonts w:cs="Calibri"/>
        </w:rPr>
        <w:t>;</w:t>
      </w:r>
    </w:p>
    <w:p w:rsidR="00192CC2" w:rsidRPr="006220FB" w:rsidRDefault="00192CC2" w:rsidP="00192CC2">
      <w:pPr>
        <w:numPr>
          <w:ilvl w:val="0"/>
          <w:numId w:val="24"/>
        </w:numPr>
        <w:ind w:left="714" w:hanging="357"/>
        <w:jc w:val="left"/>
      </w:pPr>
      <w:r w:rsidRPr="006220FB">
        <w:t>Rollen en verantwoordelijkheden: wie voert welke taak uit? Wie legt verantwoo</w:t>
      </w:r>
      <w:r w:rsidRPr="006220FB">
        <w:t>r</w:t>
      </w:r>
      <w:r w:rsidR="0035182E">
        <w:t>ding af?</w:t>
      </w:r>
    </w:p>
    <w:p w:rsidR="00192CC2" w:rsidRDefault="0035182E" w:rsidP="00192CC2">
      <w:pPr>
        <w:numPr>
          <w:ilvl w:val="0"/>
          <w:numId w:val="24"/>
        </w:numPr>
        <w:ind w:left="714" w:hanging="357"/>
        <w:jc w:val="left"/>
      </w:pPr>
      <w:r>
        <w:t>Preserveringsactie</w:t>
      </w:r>
      <w:r w:rsidR="00192CC2" w:rsidRPr="006220FB">
        <w:t xml:space="preserve">plan: </w:t>
      </w:r>
      <w:r w:rsidR="00677BCF" w:rsidRPr="006220FB">
        <w:t>een reeks stappen die moeten ondernomen worden om de vooropgezette preservering te bereiken, met inbegrip van verantwoordelijkheden</w:t>
      </w:r>
      <w:r w:rsidR="00677BCF">
        <w:t>, voorwaarden en regels die moeten worden gevolgd. Het actieplan bepaalt dus de werkprocessen zelf.</w:t>
      </w:r>
    </w:p>
    <w:p w:rsidR="00192CC2" w:rsidRPr="006220FB" w:rsidRDefault="00192CC2" w:rsidP="00192CC2"/>
    <w:p w:rsidR="00192CC2" w:rsidRDefault="0035182E" w:rsidP="00192CC2">
      <w:r>
        <w:t>Dit document biedt een blauwdruk voor een preserveringsplan. Het is gebaseerd op een preserveringsplan dat door PACKED werd ontwikkeld in opdracht van de Maarten van Severen Foundation, voor de bewaring van het born digital archief van Maarten van Sev</w:t>
      </w:r>
      <w:r>
        <w:t>e</w:t>
      </w:r>
      <w:r w:rsidR="000B543A">
        <w:t>ren</w:t>
      </w:r>
      <w:r w:rsidR="00CA7CED">
        <w:t>.</w:t>
      </w:r>
      <w:r w:rsidR="000B543A">
        <w:t xml:space="preserve"> Bovenstaande elementen werden er in opgenomen, aangevuld met een meer uitg</w:t>
      </w:r>
      <w:r w:rsidR="000B543A">
        <w:t>e</w:t>
      </w:r>
      <w:r w:rsidR="000B543A">
        <w:t>werkte beschrijving van de gebruikte tools en de werking van een repository of eDepot. Het sjabloon sluit daarmee nauwer aan op de eisen die vermeld zijn in het hogervermelde Scoremodel</w:t>
      </w:r>
      <w:r w:rsidR="00567902">
        <w:t xml:space="preserve">, dat als begeleidend instrument bij het opmaken van een preserveringplan kan worden gebruikt. </w:t>
      </w:r>
      <w:r w:rsidR="000B543A">
        <w:t xml:space="preserve">Wanneer </w:t>
      </w:r>
      <w:r w:rsidR="00567902">
        <w:t>dit sjabloon</w:t>
      </w:r>
      <w:r w:rsidR="000B543A">
        <w:t xml:space="preserve"> in een andere context wordt gebruikt - zoals de preservering van gedigitaliseerde collecties - kan de vorm afwijken van het hier gepr</w:t>
      </w:r>
      <w:r w:rsidR="000B543A">
        <w:t>e</w:t>
      </w:r>
      <w:r w:rsidR="000B543A">
        <w:t xml:space="preserve">senteerde model. </w:t>
      </w:r>
    </w:p>
    <w:p w:rsidR="00CA7CED" w:rsidRDefault="00CA7CED" w:rsidP="00192CC2"/>
    <w:p w:rsidR="00CA7CED" w:rsidRPr="006220FB" w:rsidRDefault="00CA7CED" w:rsidP="00192CC2">
      <w:r>
        <w:t xml:space="preserve">Opmerkingen, vragen en toevoegingen met betrekking tot dit document kunnen gericht worden aan </w:t>
      </w:r>
      <w:hyperlink r:id="rId13" w:history="1">
        <w:r w:rsidR="006926A9" w:rsidRPr="00E30437">
          <w:rPr>
            <w:rStyle w:val="Hyperlink"/>
          </w:rPr>
          <w:t>info@packed.be</w:t>
        </w:r>
      </w:hyperlink>
      <w:r w:rsidR="006926A9">
        <w:t xml:space="preserve">. </w:t>
      </w:r>
    </w:p>
    <w:p w:rsidR="00192CC2" w:rsidRPr="00192CC2" w:rsidRDefault="00192CC2" w:rsidP="00192CC2"/>
    <w:p w:rsidR="00B305BE" w:rsidRPr="00294C80" w:rsidRDefault="009C1D26" w:rsidP="009554D1">
      <w:pPr>
        <w:pStyle w:val="Kop1"/>
      </w:pPr>
      <w:bookmarkStart w:id="3" w:name="_Toc233813277"/>
      <w:r w:rsidRPr="00294C80">
        <w:lastRenderedPageBreak/>
        <w:t>Inleiding</w:t>
      </w:r>
      <w:bookmarkEnd w:id="1"/>
      <w:bookmarkEnd w:id="3"/>
    </w:p>
    <w:p w:rsidR="00A6651E" w:rsidRPr="00582E83" w:rsidRDefault="00A6651E" w:rsidP="00A6651E">
      <w:pPr>
        <w:rPr>
          <w:color w:val="595959"/>
        </w:rPr>
      </w:pPr>
      <w:r w:rsidRPr="00582E83">
        <w:rPr>
          <w:color w:val="595959"/>
        </w:rPr>
        <w:t>[Dit eerste deel beschrijft de context en aanleiding voor het opstellen van dit document.]</w:t>
      </w:r>
    </w:p>
    <w:p w:rsidR="00601A18" w:rsidRDefault="00601A18" w:rsidP="00601A18">
      <w:pPr>
        <w:pStyle w:val="Kop2"/>
      </w:pPr>
      <w:bookmarkStart w:id="4" w:name="_Toc233813278"/>
      <w:r>
        <w:t>Identificatie en status</w:t>
      </w:r>
      <w:bookmarkEnd w:id="4"/>
    </w:p>
    <w:p w:rsidR="00601A18" w:rsidRPr="00582E83" w:rsidRDefault="00275DCD" w:rsidP="00601A18">
      <w:pPr>
        <w:rPr>
          <w:color w:val="595959"/>
        </w:rPr>
      </w:pPr>
      <w:r w:rsidRPr="00582E83">
        <w:rPr>
          <w:color w:val="595959"/>
        </w:rPr>
        <w:t>[</w:t>
      </w:r>
      <w:r w:rsidR="00601A18" w:rsidRPr="00582E83">
        <w:rPr>
          <w:color w:val="595959"/>
        </w:rPr>
        <w:t>De status geeft de geldigheid van het document aan. Vermeld de volgende gegevens:</w:t>
      </w:r>
    </w:p>
    <w:p w:rsidR="0035182E" w:rsidRPr="00582E83" w:rsidRDefault="0035182E" w:rsidP="00601A18">
      <w:pPr>
        <w:rPr>
          <w:color w:val="595959"/>
        </w:rPr>
      </w:pPr>
    </w:p>
    <w:p w:rsidR="00601A18" w:rsidRPr="00582E83" w:rsidRDefault="00601A18" w:rsidP="00192CC2">
      <w:pPr>
        <w:pStyle w:val="Kleurrijkelijst-accent1"/>
        <w:numPr>
          <w:ilvl w:val="0"/>
          <w:numId w:val="14"/>
        </w:numPr>
        <w:rPr>
          <w:color w:val="595959"/>
        </w:rPr>
      </w:pPr>
      <w:r w:rsidRPr="00582E83">
        <w:rPr>
          <w:color w:val="595959"/>
        </w:rPr>
        <w:t>Unieke identificatie van het document, zodat er ondubbelzinnig naar kan verwezen worden;</w:t>
      </w:r>
    </w:p>
    <w:p w:rsidR="00601A18" w:rsidRPr="00582E83" w:rsidRDefault="00601A18" w:rsidP="00192CC2">
      <w:pPr>
        <w:pStyle w:val="Kleurrijkelijst-accent1"/>
        <w:numPr>
          <w:ilvl w:val="0"/>
          <w:numId w:val="14"/>
        </w:numPr>
        <w:rPr>
          <w:color w:val="595959"/>
        </w:rPr>
      </w:pPr>
      <w:r w:rsidRPr="00582E83">
        <w:rPr>
          <w:color w:val="595959"/>
        </w:rPr>
        <w:t>Status (ontwerp, goedgekeurd, …);</w:t>
      </w:r>
    </w:p>
    <w:p w:rsidR="00601A18" w:rsidRPr="00582E83" w:rsidRDefault="00601A18" w:rsidP="00192CC2">
      <w:pPr>
        <w:pStyle w:val="Kleurrijkelijst-accent1"/>
        <w:numPr>
          <w:ilvl w:val="0"/>
          <w:numId w:val="14"/>
        </w:numPr>
        <w:rPr>
          <w:color w:val="595959"/>
        </w:rPr>
      </w:pPr>
      <w:r w:rsidRPr="00582E83">
        <w:rPr>
          <w:color w:val="595959"/>
        </w:rPr>
        <w:t>Datum van creatie;</w:t>
      </w:r>
    </w:p>
    <w:p w:rsidR="00601A18" w:rsidRPr="00582E83" w:rsidRDefault="00601A18" w:rsidP="00192CC2">
      <w:pPr>
        <w:pStyle w:val="Kleurrijkelijst-accent1"/>
        <w:numPr>
          <w:ilvl w:val="0"/>
          <w:numId w:val="14"/>
        </w:numPr>
        <w:rPr>
          <w:color w:val="595959"/>
        </w:rPr>
      </w:pPr>
      <w:r w:rsidRPr="00582E83">
        <w:rPr>
          <w:color w:val="595959"/>
        </w:rPr>
        <w:t>Datum van inwerkingtreding;</w:t>
      </w:r>
    </w:p>
    <w:p w:rsidR="00601A18" w:rsidRPr="00582E83" w:rsidRDefault="00601A18" w:rsidP="00192CC2">
      <w:pPr>
        <w:pStyle w:val="Kleurrijkelijst-accent1"/>
        <w:numPr>
          <w:ilvl w:val="0"/>
          <w:numId w:val="14"/>
        </w:numPr>
        <w:rPr>
          <w:color w:val="595959"/>
        </w:rPr>
      </w:pPr>
      <w:r w:rsidRPr="00582E83">
        <w:rPr>
          <w:color w:val="595959"/>
        </w:rPr>
        <w:t>Goedgekeurd door …;</w:t>
      </w:r>
    </w:p>
    <w:p w:rsidR="00275DCD" w:rsidRPr="00582E83" w:rsidRDefault="00601A18" w:rsidP="00275DCD">
      <w:pPr>
        <w:pStyle w:val="Kleurrijkelijst-accent1"/>
        <w:numPr>
          <w:ilvl w:val="0"/>
          <w:numId w:val="14"/>
        </w:numPr>
        <w:rPr>
          <w:color w:val="595959"/>
        </w:rPr>
      </w:pPr>
      <w:r w:rsidRPr="00582E83">
        <w:rPr>
          <w:color w:val="595959"/>
        </w:rPr>
        <w:t>Gerelateerde documenten: vorige preserveringsplannen, preserveringsbeleid</w:t>
      </w:r>
      <w:r w:rsidRPr="00582E83">
        <w:rPr>
          <w:color w:val="595959"/>
        </w:rPr>
        <w:t>s</w:t>
      </w:r>
      <w:r w:rsidR="00275DCD" w:rsidRPr="00582E83">
        <w:rPr>
          <w:color w:val="595959"/>
        </w:rPr>
        <w:t>plan, …]</w:t>
      </w:r>
    </w:p>
    <w:p w:rsidR="00275DCD" w:rsidRPr="00582E83" w:rsidRDefault="00275DCD" w:rsidP="00275DCD">
      <w:pPr>
        <w:rPr>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51"/>
        <w:gridCol w:w="5866"/>
      </w:tblGrid>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Identificatie</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Status</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Datum</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Datum inwerkingtreding</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Goedgekeurd door</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r w:rsidR="00275DCD" w:rsidTr="00582E83">
        <w:tc>
          <w:tcPr>
            <w:tcW w:w="2751" w:type="dxa"/>
            <w:shd w:val="clear" w:color="auto" w:fill="auto"/>
          </w:tcPr>
          <w:p w:rsidR="00275DCD" w:rsidRPr="00582E83" w:rsidRDefault="00275DCD" w:rsidP="00275DCD">
            <w:pPr>
              <w:rPr>
                <w:rFonts w:ascii="Calibri" w:hAnsi="Calibri"/>
              </w:rPr>
            </w:pPr>
            <w:r w:rsidRPr="00582E83">
              <w:rPr>
                <w:rFonts w:ascii="Calibri" w:hAnsi="Calibri"/>
              </w:rPr>
              <w:t>Gerelateerde documenten</w:t>
            </w:r>
          </w:p>
        </w:tc>
        <w:tc>
          <w:tcPr>
            <w:tcW w:w="5866" w:type="dxa"/>
            <w:shd w:val="clear" w:color="auto" w:fill="auto"/>
          </w:tcPr>
          <w:p w:rsidR="00275DCD" w:rsidRPr="00582E83" w:rsidRDefault="00275DCD" w:rsidP="00275DCD">
            <w:pPr>
              <w:rPr>
                <w:rFonts w:ascii="Calibri" w:hAnsi="Calibri"/>
              </w:rPr>
            </w:pPr>
            <w:r w:rsidRPr="00582E83">
              <w:rPr>
                <w:rFonts w:ascii="Calibri" w:hAnsi="Calibri"/>
              </w:rPr>
              <w:t>…</w:t>
            </w:r>
          </w:p>
        </w:tc>
      </w:tr>
    </w:tbl>
    <w:p w:rsidR="009C1D26" w:rsidRPr="00294C80" w:rsidRDefault="00B01EF9" w:rsidP="00B305BE">
      <w:pPr>
        <w:pStyle w:val="Kop2"/>
      </w:pPr>
      <w:bookmarkStart w:id="5" w:name="_Toc233813279"/>
      <w:r>
        <w:t>A</w:t>
      </w:r>
      <w:r w:rsidR="00C078CD" w:rsidRPr="00294C80">
        <w:t>anleiding en d</w:t>
      </w:r>
      <w:r w:rsidR="002F3AF1" w:rsidRPr="00294C80">
        <w:t>oelstellingen</w:t>
      </w:r>
      <w:bookmarkEnd w:id="5"/>
    </w:p>
    <w:p w:rsidR="00E252F6" w:rsidRPr="00582E83" w:rsidRDefault="004D5B3F" w:rsidP="00C078CD">
      <w:pPr>
        <w:rPr>
          <w:color w:val="595959"/>
        </w:rPr>
      </w:pPr>
      <w:r w:rsidRPr="00582E83">
        <w:rPr>
          <w:color w:val="595959"/>
        </w:rPr>
        <w:t xml:space="preserve">[Dit onderdeel beschrijft </w:t>
      </w:r>
      <w:r w:rsidR="006519E4" w:rsidRPr="00582E83">
        <w:rPr>
          <w:color w:val="595959"/>
        </w:rPr>
        <w:t xml:space="preserve">de </w:t>
      </w:r>
      <w:r w:rsidR="008C2856" w:rsidRPr="00582E83">
        <w:rPr>
          <w:color w:val="595959"/>
        </w:rPr>
        <w:t>doelstellingen en aanleidingen</w:t>
      </w:r>
      <w:r w:rsidR="00C078CD" w:rsidRPr="00582E83">
        <w:rPr>
          <w:color w:val="595959"/>
        </w:rPr>
        <w:t xml:space="preserve"> om dit plan te creëren</w:t>
      </w:r>
      <w:r w:rsidRPr="00582E83">
        <w:rPr>
          <w:color w:val="595959"/>
        </w:rPr>
        <w:t>. Mog</w:t>
      </w:r>
      <w:r w:rsidRPr="00582E83">
        <w:rPr>
          <w:color w:val="595959"/>
        </w:rPr>
        <w:t>e</w:t>
      </w:r>
      <w:r w:rsidRPr="00582E83">
        <w:rPr>
          <w:color w:val="595959"/>
        </w:rPr>
        <w:t xml:space="preserve">lijke aanleidingen </w:t>
      </w:r>
      <w:r w:rsidR="006519E4" w:rsidRPr="00582E83">
        <w:rPr>
          <w:color w:val="595959"/>
        </w:rPr>
        <w:t xml:space="preserve">tot het opmaken of herzien van een preserveringsplan </w:t>
      </w:r>
      <w:r w:rsidRPr="00582E83">
        <w:rPr>
          <w:color w:val="595959"/>
        </w:rPr>
        <w:t>zijn</w:t>
      </w:r>
      <w:r w:rsidR="00E252F6" w:rsidRPr="00582E83">
        <w:rPr>
          <w:color w:val="595959"/>
        </w:rPr>
        <w:t>:</w:t>
      </w:r>
    </w:p>
    <w:p w:rsidR="006519E4" w:rsidRPr="00582E83" w:rsidRDefault="006519E4" w:rsidP="00C078CD">
      <w:pPr>
        <w:rPr>
          <w:color w:val="595959"/>
        </w:rPr>
      </w:pPr>
    </w:p>
    <w:p w:rsidR="00E252F6" w:rsidRPr="00582E83" w:rsidRDefault="004D5B3F" w:rsidP="00192CC2">
      <w:pPr>
        <w:pStyle w:val="Kleurrijkelijst-accent1"/>
        <w:numPr>
          <w:ilvl w:val="0"/>
          <w:numId w:val="12"/>
        </w:numPr>
        <w:rPr>
          <w:color w:val="595959"/>
        </w:rPr>
      </w:pPr>
      <w:r w:rsidRPr="00582E83">
        <w:rPr>
          <w:color w:val="595959"/>
        </w:rPr>
        <w:t xml:space="preserve">het verwerven en opnemen van een </w:t>
      </w:r>
      <w:r w:rsidR="00C078CD" w:rsidRPr="00582E83">
        <w:rPr>
          <w:color w:val="595959"/>
        </w:rPr>
        <w:t>nieuwe collectie</w:t>
      </w:r>
      <w:r w:rsidRPr="00582E83">
        <w:rPr>
          <w:color w:val="595959"/>
        </w:rPr>
        <w:t xml:space="preserve"> of archief</w:t>
      </w:r>
      <w:r w:rsidR="004A45CD" w:rsidRPr="00582E83">
        <w:rPr>
          <w:color w:val="595959"/>
        </w:rPr>
        <w:t>;</w:t>
      </w:r>
    </w:p>
    <w:p w:rsidR="00E252F6" w:rsidRPr="00582E83" w:rsidRDefault="00C078CD" w:rsidP="00192CC2">
      <w:pPr>
        <w:pStyle w:val="Kleurrijkelijst-accent1"/>
        <w:numPr>
          <w:ilvl w:val="0"/>
          <w:numId w:val="12"/>
        </w:numPr>
        <w:rPr>
          <w:color w:val="595959"/>
        </w:rPr>
      </w:pPr>
      <w:r w:rsidRPr="00582E83">
        <w:rPr>
          <w:color w:val="595959"/>
        </w:rPr>
        <w:t>veranderende doelstellingen</w:t>
      </w:r>
      <w:r w:rsidR="004D5B3F" w:rsidRPr="00582E83">
        <w:rPr>
          <w:color w:val="595959"/>
        </w:rPr>
        <w:t xml:space="preserve"> binnen de organisatie</w:t>
      </w:r>
      <w:r w:rsidR="004A45CD" w:rsidRPr="00582E83">
        <w:rPr>
          <w:color w:val="595959"/>
        </w:rPr>
        <w:t xml:space="preserve"> en/of wijzigingen in het </w:t>
      </w:r>
      <w:r w:rsidR="0028305C" w:rsidRPr="00582E83">
        <w:rPr>
          <w:color w:val="595959"/>
        </w:rPr>
        <w:t>pr</w:t>
      </w:r>
      <w:r w:rsidR="0028305C" w:rsidRPr="00582E83">
        <w:rPr>
          <w:color w:val="595959"/>
        </w:rPr>
        <w:t>e</w:t>
      </w:r>
      <w:r w:rsidR="0028305C" w:rsidRPr="00582E83">
        <w:rPr>
          <w:color w:val="595959"/>
        </w:rPr>
        <w:t>serveringsbeleid</w:t>
      </w:r>
      <w:r w:rsidR="00B01EF9" w:rsidRPr="00582E83">
        <w:rPr>
          <w:color w:val="595959"/>
        </w:rPr>
        <w:t>;</w:t>
      </w:r>
    </w:p>
    <w:p w:rsidR="00B01EF9" w:rsidRPr="00582E83" w:rsidRDefault="00C078CD" w:rsidP="00192CC2">
      <w:pPr>
        <w:pStyle w:val="Kleurrijkelijst-accent1"/>
        <w:numPr>
          <w:ilvl w:val="0"/>
          <w:numId w:val="12"/>
        </w:numPr>
        <w:rPr>
          <w:color w:val="595959"/>
        </w:rPr>
      </w:pPr>
      <w:r w:rsidRPr="00582E83">
        <w:rPr>
          <w:color w:val="595959"/>
        </w:rPr>
        <w:t xml:space="preserve">technologische </w:t>
      </w:r>
      <w:r w:rsidR="004D5B3F" w:rsidRPr="00582E83">
        <w:rPr>
          <w:color w:val="595959"/>
        </w:rPr>
        <w:t>evoluties</w:t>
      </w:r>
      <w:r w:rsidR="00B01EF9" w:rsidRPr="00582E83">
        <w:rPr>
          <w:color w:val="595959"/>
        </w:rPr>
        <w:t>;</w:t>
      </w:r>
    </w:p>
    <w:p w:rsidR="008C2856" w:rsidRPr="00582E83" w:rsidRDefault="00B01EF9" w:rsidP="00192CC2">
      <w:pPr>
        <w:pStyle w:val="Kleurrijkelijst-accent1"/>
        <w:numPr>
          <w:ilvl w:val="0"/>
          <w:numId w:val="12"/>
        </w:numPr>
        <w:rPr>
          <w:color w:val="595959"/>
        </w:rPr>
      </w:pPr>
      <w:r w:rsidRPr="00582E83">
        <w:rPr>
          <w:color w:val="595959"/>
        </w:rPr>
        <w:t>geplande periodieke controle.</w:t>
      </w:r>
      <w:r w:rsidR="00C078CD" w:rsidRPr="00582E83">
        <w:rPr>
          <w:color w:val="595959"/>
        </w:rPr>
        <w:t>]</w:t>
      </w:r>
    </w:p>
    <w:p w:rsidR="00F172B1" w:rsidRPr="00F172B1" w:rsidRDefault="00F172B1" w:rsidP="00F172B1">
      <w:pPr>
        <w:pBdr>
          <w:top w:val="single" w:sz="4" w:space="6" w:color="auto"/>
          <w:left w:val="single" w:sz="4" w:space="6" w:color="auto"/>
          <w:bottom w:val="single" w:sz="4" w:space="6" w:color="auto"/>
          <w:right w:val="single" w:sz="4" w:space="6" w:color="auto"/>
        </w:pBdr>
        <w:spacing w:before="120" w:after="120"/>
      </w:pPr>
      <w:r>
        <w:t>…</w:t>
      </w:r>
    </w:p>
    <w:p w:rsidR="00771F63" w:rsidRPr="00294C80" w:rsidRDefault="00771F63" w:rsidP="00771F63">
      <w:pPr>
        <w:pStyle w:val="Kop2"/>
      </w:pPr>
      <w:bookmarkStart w:id="6" w:name="_Toc233813280"/>
      <w:r w:rsidRPr="00294C80">
        <w:t>Opvolging</w:t>
      </w:r>
      <w:bookmarkEnd w:id="6"/>
    </w:p>
    <w:p w:rsidR="001F4BC4" w:rsidRPr="00582E83" w:rsidRDefault="000047FF" w:rsidP="001F4BC4">
      <w:pPr>
        <w:rPr>
          <w:color w:val="595959"/>
        </w:rPr>
      </w:pPr>
      <w:r w:rsidRPr="00582E83">
        <w:rPr>
          <w:color w:val="595959"/>
        </w:rPr>
        <w:t>[Dit onderdeel beschrijft de m</w:t>
      </w:r>
      <w:r w:rsidR="00771F63" w:rsidRPr="00582E83">
        <w:rPr>
          <w:color w:val="595959"/>
        </w:rPr>
        <w:t xml:space="preserve">ogelijke </w:t>
      </w:r>
      <w:r w:rsidR="00B01EF9" w:rsidRPr="00582E83">
        <w:rPr>
          <w:color w:val="595959"/>
        </w:rPr>
        <w:t xml:space="preserve">toekomstige </w:t>
      </w:r>
      <w:r w:rsidRPr="00582E83">
        <w:rPr>
          <w:color w:val="595959"/>
        </w:rPr>
        <w:t xml:space="preserve">aanleidingen en </w:t>
      </w:r>
      <w:r w:rsidR="00B01EF9" w:rsidRPr="00582E83">
        <w:rPr>
          <w:color w:val="595959"/>
        </w:rPr>
        <w:t>redenen om het plan te her-e</w:t>
      </w:r>
      <w:r w:rsidR="00771F63" w:rsidRPr="00582E83">
        <w:rPr>
          <w:color w:val="595959"/>
        </w:rPr>
        <w:t>valueren</w:t>
      </w:r>
      <w:r w:rsidR="00B01EF9" w:rsidRPr="00582E83">
        <w:rPr>
          <w:color w:val="595959"/>
        </w:rPr>
        <w:t>. Daarnaast wordt vastgelegd volgens welke periodiciteit wordt gecontr</w:t>
      </w:r>
      <w:r w:rsidR="00B01EF9" w:rsidRPr="00582E83">
        <w:rPr>
          <w:color w:val="595959"/>
        </w:rPr>
        <w:t>o</w:t>
      </w:r>
      <w:r w:rsidR="00B01EF9" w:rsidRPr="00582E83">
        <w:rPr>
          <w:color w:val="595959"/>
        </w:rPr>
        <w:t>leerd en mogelijk herzien (bv. jaarlijks).</w:t>
      </w:r>
    </w:p>
    <w:p w:rsidR="00F172B1" w:rsidRPr="00F172B1" w:rsidRDefault="00F172B1" w:rsidP="00F172B1">
      <w:pPr>
        <w:pBdr>
          <w:top w:val="single" w:sz="4" w:space="6" w:color="auto"/>
          <w:left w:val="single" w:sz="4" w:space="6" w:color="auto"/>
          <w:bottom w:val="single" w:sz="4" w:space="6" w:color="auto"/>
          <w:right w:val="single" w:sz="4" w:space="6" w:color="auto"/>
        </w:pBdr>
        <w:spacing w:before="120" w:after="120"/>
      </w:pPr>
      <w:r>
        <w:t>…</w:t>
      </w:r>
    </w:p>
    <w:p w:rsidR="0087277D" w:rsidRPr="00294C80" w:rsidRDefault="001B7AE5" w:rsidP="009C1D26">
      <w:pPr>
        <w:pStyle w:val="Kop1"/>
      </w:pPr>
      <w:bookmarkStart w:id="7" w:name="_Toc233813281"/>
      <w:r w:rsidRPr="00294C80">
        <w:lastRenderedPageBreak/>
        <w:t>Organisatorisch</w:t>
      </w:r>
      <w:r w:rsidR="0087277D" w:rsidRPr="00294C80">
        <w:t xml:space="preserve"> kader</w:t>
      </w:r>
      <w:bookmarkEnd w:id="7"/>
    </w:p>
    <w:p w:rsidR="00A6651E" w:rsidRPr="00582E83" w:rsidRDefault="00A6651E" w:rsidP="00A6651E">
      <w:pPr>
        <w:rPr>
          <w:color w:val="595959"/>
        </w:rPr>
      </w:pPr>
      <w:r w:rsidRPr="00582E83">
        <w:rPr>
          <w:color w:val="595959"/>
        </w:rPr>
        <w:t>[Het tweede hoofdstuk beschrijft het organisat</w:t>
      </w:r>
      <w:r w:rsidR="001B7AE5" w:rsidRPr="00582E83">
        <w:rPr>
          <w:color w:val="595959"/>
        </w:rPr>
        <w:t>orisch</w:t>
      </w:r>
      <w:r w:rsidRPr="00582E83">
        <w:rPr>
          <w:color w:val="595959"/>
        </w:rPr>
        <w:t>e kader van het digitaal archief: wie zijn de beheerders, over welke financiële middelen beschikt men, welke ICT-infrastructuur is beschikbaar, welke personele middelen en competenties zijn er aanwezig?]</w:t>
      </w:r>
    </w:p>
    <w:p w:rsidR="0087277D" w:rsidRPr="00294C80" w:rsidRDefault="0087277D" w:rsidP="005B319B">
      <w:pPr>
        <w:pStyle w:val="Kop2"/>
      </w:pPr>
      <w:bookmarkStart w:id="8" w:name="_Toc233813282"/>
      <w:r w:rsidRPr="00294C80">
        <w:t>Organisatie</w:t>
      </w:r>
      <w:bookmarkEnd w:id="8"/>
    </w:p>
    <w:p w:rsidR="00F33A78" w:rsidRPr="00582E83" w:rsidRDefault="00215A72" w:rsidP="00215A72">
      <w:pPr>
        <w:rPr>
          <w:color w:val="595959"/>
        </w:rPr>
      </w:pPr>
      <w:r w:rsidRPr="00582E83">
        <w:rPr>
          <w:color w:val="595959"/>
        </w:rPr>
        <w:t xml:space="preserve">[Dit onderdeel beschrijft de organisatie(s) die eigenaar en/of hoofdverantwoordelijke is voor het beheer van het digitaal archief. Het bevat </w:t>
      </w:r>
      <w:r w:rsidR="00F33A78" w:rsidRPr="00582E83">
        <w:rPr>
          <w:color w:val="595959"/>
        </w:rPr>
        <w:t>onder meer:</w:t>
      </w:r>
    </w:p>
    <w:p w:rsidR="00F33A78" w:rsidRPr="00582E83" w:rsidRDefault="00F33A78" w:rsidP="00192CC2">
      <w:pPr>
        <w:pStyle w:val="Kleurrijkelijst-accent1"/>
        <w:numPr>
          <w:ilvl w:val="0"/>
          <w:numId w:val="15"/>
        </w:numPr>
        <w:rPr>
          <w:color w:val="595959"/>
        </w:rPr>
      </w:pPr>
      <w:r w:rsidRPr="00582E83">
        <w:rPr>
          <w:color w:val="595959"/>
        </w:rPr>
        <w:t>missie en doelstellingen van de organisatie;</w:t>
      </w:r>
    </w:p>
    <w:p w:rsidR="00F33A78" w:rsidRPr="00582E83" w:rsidRDefault="00215A72" w:rsidP="00192CC2">
      <w:pPr>
        <w:pStyle w:val="Kleurrijkelijst-accent1"/>
        <w:numPr>
          <w:ilvl w:val="0"/>
          <w:numId w:val="15"/>
        </w:numPr>
        <w:rPr>
          <w:color w:val="595959"/>
        </w:rPr>
      </w:pPr>
      <w:r w:rsidRPr="00582E83">
        <w:rPr>
          <w:color w:val="595959"/>
        </w:rPr>
        <w:t>gegevens over historiek</w:t>
      </w:r>
      <w:r w:rsidR="00F33A78" w:rsidRPr="00582E83">
        <w:rPr>
          <w:color w:val="595959"/>
        </w:rPr>
        <w:t xml:space="preserve"> van de organisatie;</w:t>
      </w:r>
    </w:p>
    <w:p w:rsidR="00F33A78" w:rsidRPr="00582E83" w:rsidRDefault="00F33A78" w:rsidP="00192CC2">
      <w:pPr>
        <w:pStyle w:val="Kleurrijkelijst-accent1"/>
        <w:numPr>
          <w:ilvl w:val="0"/>
          <w:numId w:val="15"/>
        </w:numPr>
        <w:rPr>
          <w:color w:val="595959"/>
        </w:rPr>
      </w:pPr>
      <w:r w:rsidRPr="00582E83">
        <w:rPr>
          <w:color w:val="595959"/>
        </w:rPr>
        <w:t xml:space="preserve">omschrijving van </w:t>
      </w:r>
      <w:r w:rsidR="00215A72" w:rsidRPr="00582E83">
        <w:rPr>
          <w:color w:val="595959"/>
        </w:rPr>
        <w:t>het juridi</w:t>
      </w:r>
      <w:r w:rsidRPr="00582E83">
        <w:rPr>
          <w:color w:val="595959"/>
        </w:rPr>
        <w:t>sche statuut;</w:t>
      </w:r>
    </w:p>
    <w:p w:rsidR="00F33A78" w:rsidRPr="00582E83" w:rsidRDefault="00F33A78" w:rsidP="00192CC2">
      <w:pPr>
        <w:pStyle w:val="Kleurrijkelijst-accent1"/>
        <w:numPr>
          <w:ilvl w:val="0"/>
          <w:numId w:val="15"/>
        </w:numPr>
        <w:rPr>
          <w:color w:val="595959"/>
        </w:rPr>
      </w:pPr>
      <w:r w:rsidRPr="00582E83">
        <w:rPr>
          <w:color w:val="595959"/>
        </w:rPr>
        <w:t>relevante beleidsplannen, procedures en werkprocessen, juridische verplichti</w:t>
      </w:r>
      <w:r w:rsidRPr="00582E83">
        <w:rPr>
          <w:color w:val="595959"/>
        </w:rPr>
        <w:t>n</w:t>
      </w:r>
      <w:r w:rsidRPr="00582E83">
        <w:rPr>
          <w:color w:val="595959"/>
        </w:rPr>
        <w:t xml:space="preserve">gen; </w:t>
      </w:r>
    </w:p>
    <w:p w:rsidR="00215A72" w:rsidRPr="00582E83" w:rsidRDefault="00215A72" w:rsidP="00192CC2">
      <w:pPr>
        <w:pStyle w:val="Kleurrijkelijst-accent1"/>
        <w:numPr>
          <w:ilvl w:val="0"/>
          <w:numId w:val="15"/>
        </w:numPr>
        <w:rPr>
          <w:color w:val="595959"/>
        </w:rPr>
      </w:pPr>
      <w:r w:rsidRPr="00582E83">
        <w:rPr>
          <w:color w:val="595959"/>
        </w:rPr>
        <w:t>eventuele samenwerkingsverbanden met andere organisaties die verband houden met de bewaring van het archief.]</w:t>
      </w:r>
    </w:p>
    <w:p w:rsidR="00F172B1" w:rsidRPr="00F172B1" w:rsidRDefault="00F172B1" w:rsidP="00F172B1">
      <w:pPr>
        <w:pBdr>
          <w:top w:val="single" w:sz="4" w:space="6" w:color="auto"/>
          <w:left w:val="single" w:sz="4" w:space="6" w:color="auto"/>
          <w:bottom w:val="single" w:sz="4" w:space="6" w:color="auto"/>
          <w:right w:val="single" w:sz="4" w:space="6" w:color="auto"/>
        </w:pBdr>
        <w:spacing w:before="120" w:after="120"/>
      </w:pPr>
      <w:r>
        <w:t>…</w:t>
      </w:r>
    </w:p>
    <w:p w:rsidR="0087277D" w:rsidRPr="00294C80" w:rsidRDefault="0087277D" w:rsidP="005B319B">
      <w:pPr>
        <w:pStyle w:val="Kop2"/>
      </w:pPr>
      <w:bookmarkStart w:id="9" w:name="_Toc233813283"/>
      <w:r w:rsidRPr="00294C80">
        <w:t>Financiële middelen</w:t>
      </w:r>
      <w:bookmarkEnd w:id="9"/>
    </w:p>
    <w:p w:rsidR="00726C9C" w:rsidRPr="00582E83" w:rsidRDefault="00726C9C" w:rsidP="00E95003">
      <w:pPr>
        <w:rPr>
          <w:color w:val="595959"/>
        </w:rPr>
      </w:pPr>
      <w:r w:rsidRPr="00582E83">
        <w:rPr>
          <w:color w:val="595959"/>
        </w:rPr>
        <w:t>[Dit onderdeel beschrijft de wijze waarop het beheer van de digitale collectie wordt gef</w:t>
      </w:r>
      <w:r w:rsidRPr="00582E83">
        <w:rPr>
          <w:color w:val="595959"/>
        </w:rPr>
        <w:t>i</w:t>
      </w:r>
      <w:r w:rsidRPr="00582E83">
        <w:rPr>
          <w:color w:val="595959"/>
        </w:rPr>
        <w:t>nancierd. Het geeft aan welke instanties voor de nodige financiële middelen zorgen en op welke wijze budgetten voor het beheer van de collectie worden toegekend.]</w:t>
      </w:r>
    </w:p>
    <w:p w:rsidR="00C41333" w:rsidRPr="00F172B1" w:rsidRDefault="00C41333" w:rsidP="00C41333">
      <w:pPr>
        <w:pBdr>
          <w:top w:val="single" w:sz="4" w:space="6" w:color="auto"/>
          <w:left w:val="single" w:sz="4" w:space="6" w:color="auto"/>
          <w:bottom w:val="single" w:sz="4" w:space="6" w:color="auto"/>
          <w:right w:val="single" w:sz="4" w:space="6" w:color="auto"/>
        </w:pBdr>
        <w:spacing w:before="120" w:after="120"/>
      </w:pPr>
      <w:r>
        <w:t>…</w:t>
      </w:r>
    </w:p>
    <w:p w:rsidR="0087277D" w:rsidRPr="00294C80" w:rsidRDefault="0087277D" w:rsidP="005B319B">
      <w:pPr>
        <w:pStyle w:val="Kop2"/>
      </w:pPr>
      <w:bookmarkStart w:id="10" w:name="_Toc233813284"/>
      <w:r w:rsidRPr="00294C80">
        <w:t>Infrastructuur</w:t>
      </w:r>
      <w:bookmarkEnd w:id="10"/>
    </w:p>
    <w:p w:rsidR="00C41333" w:rsidRPr="00582E83" w:rsidRDefault="004025D2" w:rsidP="00E95003">
      <w:pPr>
        <w:rPr>
          <w:color w:val="595959"/>
        </w:rPr>
      </w:pPr>
      <w:r w:rsidRPr="00582E83">
        <w:rPr>
          <w:color w:val="595959"/>
        </w:rPr>
        <w:t xml:space="preserve">[Dit onderdeel beschrijft de wijze waarop de infrastructuur (hardware) voor de bewaring </w:t>
      </w:r>
      <w:r w:rsidR="006F75AB" w:rsidRPr="00582E83">
        <w:rPr>
          <w:color w:val="595959"/>
        </w:rPr>
        <w:t xml:space="preserve">wordt beheerd. Technische specificaties van het systeem zelf worden uitgewerkt in het hoofdstuk dat het repository zelf beschrijft] </w:t>
      </w:r>
    </w:p>
    <w:p w:rsidR="00C41333" w:rsidRPr="00F172B1" w:rsidRDefault="00C41333" w:rsidP="00C41333">
      <w:pPr>
        <w:pBdr>
          <w:top w:val="single" w:sz="4" w:space="6" w:color="auto"/>
          <w:left w:val="single" w:sz="4" w:space="6" w:color="auto"/>
          <w:bottom w:val="single" w:sz="4" w:space="6" w:color="auto"/>
          <w:right w:val="single" w:sz="4" w:space="6" w:color="auto"/>
        </w:pBdr>
        <w:spacing w:before="120" w:after="120"/>
      </w:pPr>
      <w:r>
        <w:t>…</w:t>
      </w:r>
    </w:p>
    <w:p w:rsidR="0087277D" w:rsidRPr="00294C80" w:rsidRDefault="0087277D" w:rsidP="005B319B">
      <w:pPr>
        <w:pStyle w:val="Kop2"/>
      </w:pPr>
      <w:bookmarkStart w:id="11" w:name="_Toc233813285"/>
      <w:r w:rsidRPr="00294C80">
        <w:t>Personele middelen en organisatie</w:t>
      </w:r>
      <w:bookmarkEnd w:id="11"/>
    </w:p>
    <w:p w:rsidR="00ED2CC6" w:rsidRPr="00582E83" w:rsidRDefault="00B72E65" w:rsidP="00E95003">
      <w:pPr>
        <w:rPr>
          <w:color w:val="595959"/>
        </w:rPr>
      </w:pPr>
      <w:r w:rsidRPr="00582E83">
        <w:rPr>
          <w:color w:val="595959"/>
        </w:rPr>
        <w:t xml:space="preserve">[Dit onderdeel beschrijft </w:t>
      </w:r>
      <w:r w:rsidR="00D33228" w:rsidRPr="00582E83">
        <w:rPr>
          <w:color w:val="595959"/>
        </w:rPr>
        <w:t>in algemene termen de taken en verantwoordelijkheden met betrekking tot het digitaal archief die de beherende organisatie, departementen van deze organisatie en eventuele partnerorganisaties op zich nemen. De concrete taken, gekoppeld aan functieprofielen en rollen, worden verder in dit document toegelicht (Functieprofielen en verantwoordelijkheden).]</w:t>
      </w:r>
    </w:p>
    <w:p w:rsidR="00E95003" w:rsidRPr="00582E83" w:rsidRDefault="00E95003" w:rsidP="00E95003">
      <w:pPr>
        <w:rPr>
          <w:color w:val="7F7F7F"/>
        </w:rPr>
      </w:pPr>
    </w:p>
    <w:p w:rsidR="007F3E36" w:rsidRPr="00F172B1" w:rsidRDefault="007F3E36" w:rsidP="007F3E36">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9C1D26" w:rsidP="009C1D26">
      <w:pPr>
        <w:pStyle w:val="Kop1"/>
      </w:pPr>
      <w:bookmarkStart w:id="12" w:name="_Toc233813286"/>
      <w:r w:rsidRPr="00294C80">
        <w:lastRenderedPageBreak/>
        <w:t>Preserveringsstrategie</w:t>
      </w:r>
      <w:bookmarkEnd w:id="12"/>
      <w:r w:rsidRPr="00294C80">
        <w:t xml:space="preserve"> </w:t>
      </w:r>
    </w:p>
    <w:p w:rsidR="00A6651E" w:rsidRPr="00582E83" w:rsidRDefault="00A6651E" w:rsidP="00A6651E">
      <w:pPr>
        <w:rPr>
          <w:color w:val="595959"/>
        </w:rPr>
      </w:pPr>
      <w:r w:rsidRPr="00582E83">
        <w:rPr>
          <w:color w:val="595959"/>
        </w:rPr>
        <w:t>[In dit hoofdstuk wordt de preserveringsstrategie uitgewerkt, met aandacht voor de doe</w:t>
      </w:r>
      <w:r w:rsidRPr="00582E83">
        <w:rPr>
          <w:color w:val="595959"/>
        </w:rPr>
        <w:t>l</w:t>
      </w:r>
      <w:r w:rsidRPr="00582E83">
        <w:rPr>
          <w:color w:val="595959"/>
        </w:rPr>
        <w:t>groepen en hun eisen, die worden vertaald naar de te bewaren eigenschappen en prese</w:t>
      </w:r>
      <w:r w:rsidRPr="00582E83">
        <w:rPr>
          <w:color w:val="595959"/>
        </w:rPr>
        <w:t>r</w:t>
      </w:r>
      <w:r w:rsidRPr="00582E83">
        <w:rPr>
          <w:color w:val="595959"/>
        </w:rPr>
        <w:t>veringsniveaus.]</w:t>
      </w:r>
    </w:p>
    <w:p w:rsidR="009C1D26" w:rsidRPr="00294C80" w:rsidRDefault="009C1D26" w:rsidP="009C1D26">
      <w:pPr>
        <w:pStyle w:val="Kop2"/>
      </w:pPr>
      <w:bookmarkStart w:id="13" w:name="_Toc233813287"/>
      <w:r w:rsidRPr="00294C80">
        <w:t>Context</w:t>
      </w:r>
      <w:bookmarkEnd w:id="13"/>
    </w:p>
    <w:p w:rsidR="00D33228" w:rsidRPr="00582E83" w:rsidRDefault="00D33228" w:rsidP="009C1D26">
      <w:pPr>
        <w:rPr>
          <w:color w:val="595959"/>
        </w:rPr>
      </w:pPr>
      <w:r w:rsidRPr="00582E83">
        <w:rPr>
          <w:color w:val="595959"/>
        </w:rPr>
        <w:t>[Dit onderdeel geeft een b</w:t>
      </w:r>
      <w:r w:rsidR="00B305BE" w:rsidRPr="00582E83">
        <w:rPr>
          <w:color w:val="595959"/>
        </w:rPr>
        <w:t xml:space="preserve">eschrijving van de </w:t>
      </w:r>
      <w:r w:rsidRPr="00582E83">
        <w:rPr>
          <w:color w:val="595959"/>
        </w:rPr>
        <w:t xml:space="preserve">doelstellingen van de </w:t>
      </w:r>
      <w:r w:rsidR="00B305BE" w:rsidRPr="00582E83">
        <w:rPr>
          <w:color w:val="595959"/>
        </w:rPr>
        <w:t>organisatie</w:t>
      </w:r>
      <w:r w:rsidRPr="00582E83">
        <w:rPr>
          <w:color w:val="595959"/>
        </w:rPr>
        <w:t xml:space="preserve"> met betre</w:t>
      </w:r>
      <w:r w:rsidRPr="00582E83">
        <w:rPr>
          <w:color w:val="595959"/>
        </w:rPr>
        <w:t>k</w:t>
      </w:r>
      <w:r w:rsidRPr="00582E83">
        <w:rPr>
          <w:color w:val="595959"/>
        </w:rPr>
        <w:t>king tot de bewaring en ontsluiting van het digitaal archief.</w:t>
      </w:r>
      <w:r w:rsidR="00B305BE" w:rsidRPr="00582E83">
        <w:rPr>
          <w:color w:val="595959"/>
        </w:rPr>
        <w:t>]</w:t>
      </w:r>
    </w:p>
    <w:p w:rsidR="00C41333" w:rsidRPr="00F172B1" w:rsidRDefault="00C41333" w:rsidP="00C41333">
      <w:pPr>
        <w:pBdr>
          <w:top w:val="single" w:sz="4" w:space="6" w:color="auto"/>
          <w:left w:val="single" w:sz="4" w:space="6" w:color="auto"/>
          <w:bottom w:val="single" w:sz="4" w:space="6" w:color="auto"/>
          <w:right w:val="single" w:sz="4" w:space="6" w:color="auto"/>
        </w:pBdr>
        <w:spacing w:before="120" w:after="120"/>
      </w:pPr>
      <w:r>
        <w:t>…</w:t>
      </w:r>
    </w:p>
    <w:p w:rsidR="00645324" w:rsidRPr="00294C80" w:rsidRDefault="00645324" w:rsidP="00645324">
      <w:pPr>
        <w:pStyle w:val="Kop2"/>
      </w:pPr>
      <w:bookmarkStart w:id="14" w:name="_Toc233813288"/>
      <w:r w:rsidRPr="00294C80">
        <w:t>Situering van de collectie</w:t>
      </w:r>
      <w:bookmarkEnd w:id="14"/>
    </w:p>
    <w:p w:rsidR="00645324" w:rsidRPr="00582E83" w:rsidRDefault="00645324" w:rsidP="00645324">
      <w:pPr>
        <w:rPr>
          <w:color w:val="595959"/>
        </w:rPr>
      </w:pPr>
      <w:r w:rsidRPr="00582E83">
        <w:rPr>
          <w:color w:val="595959"/>
        </w:rPr>
        <w:t>[Dit onderdeel geeft een inhoudelijke beschrijving van de collectie en informatie met betrekking tot de oorsprong van de collectie.]</w:t>
      </w:r>
    </w:p>
    <w:p w:rsidR="00645324" w:rsidRPr="00F172B1" w:rsidRDefault="00645324" w:rsidP="00645324">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A277DD" w:rsidP="009C1D26">
      <w:pPr>
        <w:pStyle w:val="Kop2"/>
      </w:pPr>
      <w:bookmarkStart w:id="15" w:name="_Toc233813289"/>
      <w:r>
        <w:t>Gebruikers</w:t>
      </w:r>
      <w:r w:rsidR="009C1D26" w:rsidRPr="00294C80">
        <w:t>groepen</w:t>
      </w:r>
      <w:bookmarkEnd w:id="15"/>
    </w:p>
    <w:p w:rsidR="00CD6114" w:rsidRPr="00582E83" w:rsidRDefault="00CD6114" w:rsidP="00CD6114">
      <w:pPr>
        <w:rPr>
          <w:color w:val="595959"/>
        </w:rPr>
      </w:pPr>
      <w:r w:rsidRPr="00582E83">
        <w:rPr>
          <w:color w:val="595959"/>
        </w:rPr>
        <w:t xml:space="preserve">[In dit </w:t>
      </w:r>
      <w:r w:rsidR="00D33228" w:rsidRPr="00582E83">
        <w:rPr>
          <w:color w:val="595959"/>
        </w:rPr>
        <w:t>deel</w:t>
      </w:r>
      <w:r w:rsidRPr="00582E83">
        <w:rPr>
          <w:color w:val="595959"/>
        </w:rPr>
        <w:t xml:space="preserve"> worden de (primaire en secundaire) </w:t>
      </w:r>
      <w:r w:rsidR="00A277DD" w:rsidRPr="00582E83">
        <w:rPr>
          <w:color w:val="595959"/>
        </w:rPr>
        <w:t>gebruikers</w:t>
      </w:r>
      <w:r w:rsidRPr="00582E83">
        <w:rPr>
          <w:color w:val="595959"/>
        </w:rPr>
        <w:t xml:space="preserve"> gedefinieerd. De </w:t>
      </w:r>
      <w:r w:rsidR="00A277DD" w:rsidRPr="00582E83">
        <w:rPr>
          <w:color w:val="595959"/>
        </w:rPr>
        <w:t>gebruiker</w:t>
      </w:r>
      <w:r w:rsidR="00A277DD" w:rsidRPr="00582E83">
        <w:rPr>
          <w:color w:val="595959"/>
        </w:rPr>
        <w:t>s</w:t>
      </w:r>
      <w:r w:rsidRPr="00582E83">
        <w:rPr>
          <w:color w:val="595959"/>
        </w:rPr>
        <w:t xml:space="preserve">groepen worden omschreven en bij elk ervan wordt in </w:t>
      </w:r>
      <w:r w:rsidR="005B1E21" w:rsidRPr="00582E83">
        <w:rPr>
          <w:color w:val="595959"/>
        </w:rPr>
        <w:t xml:space="preserve">de </w:t>
      </w:r>
      <w:r w:rsidRPr="00582E83">
        <w:rPr>
          <w:color w:val="595959"/>
        </w:rPr>
        <w:t>mate van</w:t>
      </w:r>
      <w:r w:rsidR="005B1E21" w:rsidRPr="00582E83">
        <w:rPr>
          <w:color w:val="595959"/>
        </w:rPr>
        <w:t xml:space="preserve"> het mogelijke aang</w:t>
      </w:r>
      <w:r w:rsidR="005B1E21" w:rsidRPr="00582E83">
        <w:rPr>
          <w:color w:val="595959"/>
        </w:rPr>
        <w:t>e</w:t>
      </w:r>
      <w:r w:rsidR="005B1E21" w:rsidRPr="00582E83">
        <w:rPr>
          <w:color w:val="595959"/>
        </w:rPr>
        <w:t>geven welk gebruik zij maken van het archief en welke verwachtingen zij daarbij hebben. Op basis van dit deel worden de te bewaren essentiële eigenschappen van de digitale objecten vastgelegd.]</w:t>
      </w:r>
    </w:p>
    <w:p w:rsidR="00645324" w:rsidRPr="00582E83" w:rsidRDefault="00645324" w:rsidP="00CD6114">
      <w:pPr>
        <w:rPr>
          <w:color w:val="595959"/>
        </w:rPr>
      </w:pPr>
      <w:r w:rsidRPr="00582E83">
        <w:rPr>
          <w:color w:val="595959"/>
        </w:rPr>
        <w:t>Eventueel kan onderscheid worden gemaakt tussen:</w:t>
      </w:r>
    </w:p>
    <w:p w:rsidR="00645324" w:rsidRPr="00582E83" w:rsidRDefault="00645324" w:rsidP="00CD6114">
      <w:pPr>
        <w:rPr>
          <w:color w:val="595959"/>
        </w:rPr>
      </w:pPr>
    </w:p>
    <w:p w:rsidR="00645324" w:rsidRPr="00582E83" w:rsidRDefault="00645324" w:rsidP="00192CC2">
      <w:pPr>
        <w:pStyle w:val="Kleurrijkelijst-accent1"/>
        <w:numPr>
          <w:ilvl w:val="0"/>
          <w:numId w:val="22"/>
        </w:numPr>
        <w:rPr>
          <w:color w:val="595959"/>
        </w:rPr>
      </w:pPr>
      <w:r w:rsidRPr="00582E83">
        <w:rPr>
          <w:color w:val="595959"/>
        </w:rPr>
        <w:t xml:space="preserve">Primaire </w:t>
      </w:r>
      <w:r w:rsidR="00A277DD" w:rsidRPr="00582E83">
        <w:rPr>
          <w:color w:val="595959"/>
        </w:rPr>
        <w:t>gebruikersgroepen</w:t>
      </w:r>
      <w:r w:rsidRPr="00582E83">
        <w:rPr>
          <w:color w:val="595959"/>
        </w:rPr>
        <w:t xml:space="preserve">: gebruikers die volgens de missie en doelstellingen van de </w:t>
      </w:r>
      <w:r w:rsidR="0028305C" w:rsidRPr="00582E83">
        <w:rPr>
          <w:color w:val="595959"/>
        </w:rPr>
        <w:t>organisatie</w:t>
      </w:r>
      <w:r w:rsidRPr="00582E83">
        <w:rPr>
          <w:color w:val="595959"/>
        </w:rPr>
        <w:t xml:space="preserve"> tot de doelgroepen van die organisatie behoren;</w:t>
      </w:r>
    </w:p>
    <w:p w:rsidR="00645324" w:rsidRPr="00582E83" w:rsidRDefault="00645324" w:rsidP="00192CC2">
      <w:pPr>
        <w:pStyle w:val="Kleurrijkelijst-accent1"/>
        <w:numPr>
          <w:ilvl w:val="0"/>
          <w:numId w:val="22"/>
        </w:numPr>
        <w:rPr>
          <w:color w:val="595959"/>
        </w:rPr>
      </w:pPr>
      <w:r w:rsidRPr="00582E83">
        <w:rPr>
          <w:color w:val="595959"/>
        </w:rPr>
        <w:t xml:space="preserve">Secundaire </w:t>
      </w:r>
      <w:r w:rsidR="00A277DD" w:rsidRPr="00582E83">
        <w:rPr>
          <w:color w:val="595959"/>
        </w:rPr>
        <w:t>gebruikersgroepen</w:t>
      </w:r>
      <w:r w:rsidRPr="00582E83">
        <w:rPr>
          <w:color w:val="595959"/>
        </w:rPr>
        <w:t>: andere potentiele gebruikers van de collectie.</w:t>
      </w:r>
    </w:p>
    <w:p w:rsidR="00CD6114" w:rsidRPr="00294C80" w:rsidRDefault="00CD6114" w:rsidP="00CD6114"/>
    <w:p w:rsidR="00C41333" w:rsidRPr="00F172B1" w:rsidRDefault="00C41333" w:rsidP="00C41333">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9C1D26" w:rsidP="009C1D26">
      <w:pPr>
        <w:pStyle w:val="Kop2"/>
      </w:pPr>
      <w:bookmarkStart w:id="16" w:name="_Toc233813290"/>
      <w:r w:rsidRPr="00294C80">
        <w:t>Essentiële eigenschappen</w:t>
      </w:r>
      <w:bookmarkEnd w:id="16"/>
    </w:p>
    <w:p w:rsidR="009B27B8" w:rsidRPr="00582E83" w:rsidRDefault="00CD6114" w:rsidP="00CD6114">
      <w:pPr>
        <w:rPr>
          <w:color w:val="595959"/>
        </w:rPr>
      </w:pPr>
      <w:r w:rsidRPr="00582E83">
        <w:rPr>
          <w:color w:val="595959"/>
        </w:rPr>
        <w:t>[In dit hoofdstuk worden de essentiële eigenschappen vastgelegd, dit wil zeggen de ke</w:t>
      </w:r>
      <w:r w:rsidRPr="00582E83">
        <w:rPr>
          <w:color w:val="595959"/>
        </w:rPr>
        <w:t>n</w:t>
      </w:r>
      <w:r w:rsidRPr="00582E83">
        <w:rPr>
          <w:color w:val="595959"/>
        </w:rPr>
        <w:t xml:space="preserve">merken van digitale objecten die bewaard moeten blijven om aan de wensen en eisen van de </w:t>
      </w:r>
      <w:r w:rsidR="00A277DD" w:rsidRPr="00582E83">
        <w:rPr>
          <w:color w:val="595959"/>
        </w:rPr>
        <w:t xml:space="preserve">(primaire) </w:t>
      </w:r>
      <w:r w:rsidRPr="00582E83">
        <w:rPr>
          <w:color w:val="595959"/>
        </w:rPr>
        <w:t>gebruikersgroepen te voldoen.</w:t>
      </w:r>
    </w:p>
    <w:p w:rsidR="009B27B8" w:rsidRPr="00582E83" w:rsidRDefault="009B27B8" w:rsidP="00CD6114">
      <w:pPr>
        <w:rPr>
          <w:color w:val="595959"/>
        </w:rPr>
      </w:pPr>
      <w:r w:rsidRPr="00582E83">
        <w:rPr>
          <w:color w:val="595959"/>
        </w:rPr>
        <w:t>Er kan onder meer onderscheid gemaakt worden tussen:</w:t>
      </w:r>
    </w:p>
    <w:p w:rsidR="007E4C03" w:rsidRPr="00582E83" w:rsidRDefault="007E4C03" w:rsidP="00CD6114">
      <w:pPr>
        <w:rPr>
          <w:color w:val="595959"/>
        </w:rPr>
      </w:pPr>
    </w:p>
    <w:p w:rsidR="009B27B8" w:rsidRPr="00582E83" w:rsidRDefault="009B27B8" w:rsidP="00192CC2">
      <w:pPr>
        <w:pStyle w:val="Kleurrijkelijst-accent1"/>
        <w:numPr>
          <w:ilvl w:val="0"/>
          <w:numId w:val="11"/>
        </w:numPr>
        <w:rPr>
          <w:color w:val="595959"/>
        </w:rPr>
      </w:pPr>
      <w:r w:rsidRPr="00582E83">
        <w:rPr>
          <w:color w:val="595959"/>
        </w:rPr>
        <w:t>Inhoud: betekenisdragende inhoud van een document</w:t>
      </w:r>
      <w:r w:rsidR="000B015C" w:rsidRPr="00582E83">
        <w:rPr>
          <w:color w:val="595959"/>
        </w:rPr>
        <w:t xml:space="preserve"> (tekst, visuele inhoud, aud</w:t>
      </w:r>
      <w:r w:rsidR="000B015C" w:rsidRPr="00582E83">
        <w:rPr>
          <w:color w:val="595959"/>
        </w:rPr>
        <w:t>i</w:t>
      </w:r>
      <w:r w:rsidR="000B015C" w:rsidRPr="00582E83">
        <w:rPr>
          <w:color w:val="595959"/>
        </w:rPr>
        <w:t>tieve inhoud;</w:t>
      </w:r>
    </w:p>
    <w:p w:rsidR="009B27B8" w:rsidRPr="00582E83" w:rsidRDefault="009B27B8" w:rsidP="00192CC2">
      <w:pPr>
        <w:pStyle w:val="Kleurrijkelijst-accent1"/>
        <w:numPr>
          <w:ilvl w:val="0"/>
          <w:numId w:val="11"/>
        </w:numPr>
        <w:rPr>
          <w:color w:val="595959"/>
        </w:rPr>
      </w:pPr>
      <w:r w:rsidRPr="00582E83">
        <w:rPr>
          <w:color w:val="595959"/>
        </w:rPr>
        <w:t>Context: gegevens met betrekking tot de vervaardiger, plaats en datum van ve</w:t>
      </w:r>
      <w:r w:rsidRPr="00582E83">
        <w:rPr>
          <w:color w:val="595959"/>
        </w:rPr>
        <w:t>r</w:t>
      </w:r>
      <w:r w:rsidRPr="00582E83">
        <w:rPr>
          <w:color w:val="595959"/>
        </w:rPr>
        <w:t>vaardiging, oorspronkeli</w:t>
      </w:r>
      <w:r w:rsidR="000B015C" w:rsidRPr="00582E83">
        <w:rPr>
          <w:color w:val="595959"/>
        </w:rPr>
        <w:t>jk doel van het digitaal object;</w:t>
      </w:r>
    </w:p>
    <w:p w:rsidR="009B27B8" w:rsidRPr="00582E83" w:rsidRDefault="009B27B8" w:rsidP="00192CC2">
      <w:pPr>
        <w:pStyle w:val="Kleurrijkelijst-accent1"/>
        <w:numPr>
          <w:ilvl w:val="0"/>
          <w:numId w:val="11"/>
        </w:numPr>
        <w:rPr>
          <w:color w:val="595959"/>
        </w:rPr>
      </w:pPr>
      <w:r w:rsidRPr="00582E83">
        <w:rPr>
          <w:color w:val="595959"/>
        </w:rPr>
        <w:lastRenderedPageBreak/>
        <w:t>Verschijningsvorm: resolutie, kleurweergave</w:t>
      </w:r>
      <w:r w:rsidRPr="00582E83">
        <w:rPr>
          <w:i/>
          <w:color w:val="595959"/>
        </w:rPr>
        <w:t>, look &amp; feel</w:t>
      </w:r>
      <w:r w:rsidRPr="00582E83">
        <w:rPr>
          <w:color w:val="595959"/>
        </w:rPr>
        <w:t>, paginering, …</w:t>
      </w:r>
      <w:r w:rsidR="000B015C" w:rsidRPr="00582E83">
        <w:rPr>
          <w:color w:val="595959"/>
        </w:rPr>
        <w:t>;</w:t>
      </w:r>
    </w:p>
    <w:p w:rsidR="009B27B8" w:rsidRPr="00582E83" w:rsidRDefault="009B27B8" w:rsidP="00192CC2">
      <w:pPr>
        <w:pStyle w:val="Kleurrijkelijst-accent1"/>
        <w:numPr>
          <w:ilvl w:val="0"/>
          <w:numId w:val="11"/>
        </w:numPr>
        <w:rPr>
          <w:color w:val="595959"/>
        </w:rPr>
      </w:pPr>
      <w:r w:rsidRPr="00582E83">
        <w:rPr>
          <w:color w:val="595959"/>
        </w:rPr>
        <w:t>Gedrag</w:t>
      </w:r>
      <w:r w:rsidR="000B015C" w:rsidRPr="00582E83">
        <w:rPr>
          <w:color w:val="595959"/>
        </w:rPr>
        <w:t>: mogelijkheid tot bewerken, afspelen bekijken van het digitaal object;</w:t>
      </w:r>
    </w:p>
    <w:p w:rsidR="00CD6114" w:rsidRPr="00582E83" w:rsidRDefault="009B27B8" w:rsidP="00192CC2">
      <w:pPr>
        <w:pStyle w:val="Kleurrijkelijst-accent1"/>
        <w:numPr>
          <w:ilvl w:val="0"/>
          <w:numId w:val="11"/>
        </w:numPr>
        <w:rPr>
          <w:color w:val="595959"/>
        </w:rPr>
      </w:pPr>
      <w:r w:rsidRPr="00582E83">
        <w:rPr>
          <w:color w:val="595959"/>
        </w:rPr>
        <w:t>Structuur</w:t>
      </w:r>
      <w:r w:rsidR="000B015C" w:rsidRPr="00582E83">
        <w:rPr>
          <w:color w:val="595959"/>
        </w:rPr>
        <w:t>: documentstructuur, opeenvolgende versies, ingebedde bestanden, …</w:t>
      </w:r>
      <w:r w:rsidR="00CD6114" w:rsidRPr="00582E83">
        <w:rPr>
          <w:color w:val="595959"/>
        </w:rPr>
        <w:t>]</w:t>
      </w:r>
    </w:p>
    <w:p w:rsidR="00A931F9" w:rsidRPr="00294C80" w:rsidRDefault="00A931F9" w:rsidP="00CD6114"/>
    <w:p w:rsidR="00C41333" w:rsidRPr="00F172B1" w:rsidRDefault="00C41333" w:rsidP="00C41333">
      <w:pPr>
        <w:pBdr>
          <w:top w:val="single" w:sz="4" w:space="6" w:color="auto"/>
          <w:left w:val="single" w:sz="4" w:space="6" w:color="auto"/>
          <w:bottom w:val="single" w:sz="4" w:space="6" w:color="auto"/>
          <w:right w:val="single" w:sz="4" w:space="6" w:color="auto"/>
        </w:pBdr>
        <w:spacing w:before="120" w:after="120"/>
      </w:pPr>
      <w:r>
        <w:t>…</w:t>
      </w:r>
    </w:p>
    <w:p w:rsidR="00153FED" w:rsidRPr="00294C80" w:rsidRDefault="00153FED" w:rsidP="00CD6114"/>
    <w:p w:rsidR="009C1D26" w:rsidRPr="00294C80" w:rsidRDefault="009C1D26" w:rsidP="009C1D26">
      <w:pPr>
        <w:pStyle w:val="Kop2"/>
      </w:pPr>
      <w:bookmarkStart w:id="17" w:name="_Toc233813291"/>
      <w:r w:rsidRPr="00294C80">
        <w:t>Strategie</w:t>
      </w:r>
      <w:bookmarkEnd w:id="17"/>
    </w:p>
    <w:p w:rsidR="00C41333" w:rsidRPr="00582E83" w:rsidRDefault="00D7404E" w:rsidP="00D7404E">
      <w:pPr>
        <w:rPr>
          <w:color w:val="595959"/>
        </w:rPr>
      </w:pPr>
      <w:r w:rsidRPr="00582E83">
        <w:rPr>
          <w:color w:val="595959"/>
        </w:rPr>
        <w:t>[</w:t>
      </w:r>
      <w:r w:rsidR="00B916CE" w:rsidRPr="00582E83">
        <w:rPr>
          <w:color w:val="595959"/>
        </w:rPr>
        <w:t>Dit onderdeel beschrijft de</w:t>
      </w:r>
      <w:r w:rsidRPr="00582E83">
        <w:rPr>
          <w:color w:val="595959"/>
        </w:rPr>
        <w:t xml:space="preserve"> mogelijke preserveringsstrategieën, </w:t>
      </w:r>
      <w:r w:rsidR="00B916CE" w:rsidRPr="00582E83">
        <w:rPr>
          <w:color w:val="595959"/>
        </w:rPr>
        <w:t xml:space="preserve">bepaalt de </w:t>
      </w:r>
      <w:r w:rsidRPr="00582E83">
        <w:rPr>
          <w:color w:val="595959"/>
        </w:rPr>
        <w:t xml:space="preserve">keuze </w:t>
      </w:r>
      <w:r w:rsidR="00A9450F" w:rsidRPr="00582E83">
        <w:rPr>
          <w:color w:val="595959"/>
        </w:rPr>
        <w:t xml:space="preserve">voor de gevolgde strategie </w:t>
      </w:r>
      <w:r w:rsidRPr="00582E83">
        <w:rPr>
          <w:color w:val="595959"/>
        </w:rPr>
        <w:t xml:space="preserve">en </w:t>
      </w:r>
      <w:r w:rsidR="00B916CE" w:rsidRPr="00582E83">
        <w:rPr>
          <w:color w:val="595959"/>
        </w:rPr>
        <w:t xml:space="preserve">geeft daarvoor de </w:t>
      </w:r>
      <w:r w:rsidRPr="00582E83">
        <w:rPr>
          <w:color w:val="595959"/>
        </w:rPr>
        <w:t>motivatie</w:t>
      </w:r>
      <w:r w:rsidR="00B916CE" w:rsidRPr="00582E83">
        <w:rPr>
          <w:color w:val="595959"/>
        </w:rPr>
        <w:t>.</w:t>
      </w:r>
      <w:r w:rsidR="00C41333" w:rsidRPr="00582E83">
        <w:rPr>
          <w:color w:val="595959"/>
        </w:rPr>
        <w:t xml:space="preserve"> Preserveringsstrategieën zijn (onder meer):</w:t>
      </w:r>
    </w:p>
    <w:p w:rsidR="00C41333" w:rsidRPr="00582E83" w:rsidRDefault="00C41333" w:rsidP="00192CC2">
      <w:pPr>
        <w:pStyle w:val="Kleurrijkelijst-accent1"/>
        <w:numPr>
          <w:ilvl w:val="0"/>
          <w:numId w:val="5"/>
        </w:numPr>
        <w:rPr>
          <w:color w:val="595959"/>
        </w:rPr>
      </w:pPr>
      <w:r w:rsidRPr="00582E83">
        <w:rPr>
          <w:color w:val="595959"/>
        </w:rPr>
        <w:t>Migratie: de leesbaarheid</w:t>
      </w:r>
      <w:r w:rsidR="008E14DD" w:rsidRPr="00582E83">
        <w:rPr>
          <w:color w:val="595959"/>
        </w:rPr>
        <w:t xml:space="preserve"> </w:t>
      </w:r>
      <w:r w:rsidRPr="00582E83">
        <w:rPr>
          <w:color w:val="595959"/>
        </w:rPr>
        <w:t>van de bestanden wordt mogelijk gemaakt door migratie naar een formaat dat op hedendaagse besturingssystemen geopend kan worden.</w:t>
      </w:r>
    </w:p>
    <w:p w:rsidR="00C41333" w:rsidRPr="00582E83" w:rsidRDefault="00C41333" w:rsidP="00192CC2">
      <w:pPr>
        <w:pStyle w:val="Kleurrijkelijst-accent1"/>
        <w:numPr>
          <w:ilvl w:val="0"/>
          <w:numId w:val="5"/>
        </w:numPr>
        <w:rPr>
          <w:color w:val="595959"/>
        </w:rPr>
      </w:pPr>
      <w:r w:rsidRPr="00582E83">
        <w:rPr>
          <w:color w:val="595959"/>
        </w:rPr>
        <w:t>Normalisatie: de leesbaarheid</w:t>
      </w:r>
      <w:r w:rsidR="008E14DD" w:rsidRPr="00582E83">
        <w:rPr>
          <w:color w:val="595959"/>
        </w:rPr>
        <w:t xml:space="preserve"> </w:t>
      </w:r>
      <w:r w:rsidRPr="00582E83">
        <w:rPr>
          <w:color w:val="595959"/>
        </w:rPr>
        <w:t>van de bestanden wordt mogelijk gemaakt door m</w:t>
      </w:r>
      <w:r w:rsidRPr="00582E83">
        <w:rPr>
          <w:color w:val="595959"/>
        </w:rPr>
        <w:t>i</w:t>
      </w:r>
      <w:r w:rsidRPr="00582E83">
        <w:rPr>
          <w:color w:val="595959"/>
        </w:rPr>
        <w:t>gratie naar een archiveringsformaat.</w:t>
      </w:r>
    </w:p>
    <w:p w:rsidR="0034536D" w:rsidRPr="00582E83" w:rsidRDefault="0034536D" w:rsidP="00192CC2">
      <w:pPr>
        <w:pStyle w:val="Kleurrijkelijst-accent1"/>
        <w:numPr>
          <w:ilvl w:val="0"/>
          <w:numId w:val="5"/>
        </w:numPr>
        <w:rPr>
          <w:color w:val="595959"/>
        </w:rPr>
      </w:pPr>
      <w:r w:rsidRPr="00582E83">
        <w:rPr>
          <w:color w:val="595959"/>
        </w:rPr>
        <w:t xml:space="preserve">Emulatie: </w:t>
      </w:r>
      <w:r w:rsidR="00F33A78" w:rsidRPr="00582E83">
        <w:rPr>
          <w:color w:val="595959"/>
        </w:rPr>
        <w:t>de bestanden worden</w:t>
      </w:r>
      <w:r w:rsidRPr="00582E83">
        <w:rPr>
          <w:color w:val="595959"/>
        </w:rPr>
        <w:t xml:space="preserve"> weer</w:t>
      </w:r>
      <w:r w:rsidR="00F33A78" w:rsidRPr="00582E83">
        <w:rPr>
          <w:color w:val="595959"/>
        </w:rPr>
        <w:t>ge</w:t>
      </w:r>
      <w:r w:rsidRPr="00582E83">
        <w:rPr>
          <w:color w:val="595959"/>
        </w:rPr>
        <w:t>geven zoals ze oorspronkelijk zijn ve</w:t>
      </w:r>
      <w:r w:rsidRPr="00582E83">
        <w:rPr>
          <w:color w:val="595959"/>
        </w:rPr>
        <w:t>r</w:t>
      </w:r>
      <w:r w:rsidRPr="00582E83">
        <w:rPr>
          <w:color w:val="595959"/>
        </w:rPr>
        <w:t>vaardigd en gebruikt. Door emulatietechnieken toe te passen wordt het mogelijk het gedrag van een verouderde computer na te bootsen op een andere (nieu</w:t>
      </w:r>
      <w:r w:rsidR="00F33A78" w:rsidRPr="00582E83">
        <w:rPr>
          <w:color w:val="595959"/>
        </w:rPr>
        <w:t>were) computer</w:t>
      </w:r>
      <w:r w:rsidRPr="00582E83">
        <w:rPr>
          <w:color w:val="595959"/>
        </w:rPr>
        <w:t>.</w:t>
      </w:r>
      <w:r w:rsidR="00BB4DC9" w:rsidRPr="00582E83">
        <w:rPr>
          <w:color w:val="595959"/>
        </w:rPr>
        <w:t>]</w:t>
      </w:r>
    </w:p>
    <w:p w:rsidR="00F33A78" w:rsidRPr="00582E83" w:rsidRDefault="00F33A78" w:rsidP="00F33A78">
      <w:pPr>
        <w:rPr>
          <w:color w:val="595959"/>
        </w:rPr>
      </w:pPr>
    </w:p>
    <w:p w:rsidR="00F33A78" w:rsidRPr="00582E83" w:rsidRDefault="00F33A78" w:rsidP="00F33A78">
      <w:pPr>
        <w:rPr>
          <w:color w:val="595959"/>
        </w:rPr>
      </w:pPr>
      <w:r w:rsidRPr="00582E83">
        <w:rPr>
          <w:color w:val="595959"/>
        </w:rPr>
        <w:t>Motivatie is gebaseerd op onder meer:</w:t>
      </w:r>
    </w:p>
    <w:p w:rsidR="00F33A78" w:rsidRPr="00582E83" w:rsidRDefault="00F33A78" w:rsidP="00192CC2">
      <w:pPr>
        <w:pStyle w:val="Kleurrijkelijst-accent1"/>
        <w:numPr>
          <w:ilvl w:val="0"/>
          <w:numId w:val="16"/>
        </w:numPr>
        <w:rPr>
          <w:color w:val="595959"/>
        </w:rPr>
      </w:pPr>
      <w:r w:rsidRPr="00582E83">
        <w:rPr>
          <w:color w:val="595959"/>
        </w:rPr>
        <w:t>Vastgestelde essentiële eigenschappen;</w:t>
      </w:r>
    </w:p>
    <w:p w:rsidR="00F33A78" w:rsidRPr="00582E83" w:rsidRDefault="00F33A78" w:rsidP="00192CC2">
      <w:pPr>
        <w:pStyle w:val="Kleurrijkelijst-accent1"/>
        <w:numPr>
          <w:ilvl w:val="0"/>
          <w:numId w:val="16"/>
        </w:numPr>
        <w:rPr>
          <w:color w:val="595959"/>
        </w:rPr>
      </w:pPr>
      <w:r w:rsidRPr="00582E83">
        <w:rPr>
          <w:color w:val="595959"/>
        </w:rPr>
        <w:t>Technische beperkingen</w:t>
      </w:r>
      <w:r w:rsidR="000A3069" w:rsidRPr="00582E83">
        <w:rPr>
          <w:color w:val="595959"/>
        </w:rPr>
        <w:t xml:space="preserve"> en beschikbare expertise;</w:t>
      </w:r>
    </w:p>
    <w:p w:rsidR="000A3069" w:rsidRPr="00582E83" w:rsidRDefault="000A3069" w:rsidP="00192CC2">
      <w:pPr>
        <w:pStyle w:val="Kleurrijkelijst-accent1"/>
        <w:numPr>
          <w:ilvl w:val="0"/>
          <w:numId w:val="16"/>
        </w:numPr>
        <w:rPr>
          <w:color w:val="595959"/>
        </w:rPr>
      </w:pPr>
      <w:r w:rsidRPr="00582E83">
        <w:rPr>
          <w:color w:val="595959"/>
        </w:rPr>
        <w:t>Organisatorische beperkingen;</w:t>
      </w:r>
    </w:p>
    <w:p w:rsidR="00F33A78" w:rsidRPr="00582E83" w:rsidRDefault="00F33A78" w:rsidP="00192CC2">
      <w:pPr>
        <w:pStyle w:val="Kleurrijkelijst-accent1"/>
        <w:numPr>
          <w:ilvl w:val="0"/>
          <w:numId w:val="16"/>
        </w:numPr>
        <w:rPr>
          <w:color w:val="595959"/>
        </w:rPr>
      </w:pPr>
      <w:r w:rsidRPr="00582E83">
        <w:rPr>
          <w:color w:val="595959"/>
        </w:rPr>
        <w:t>Financiële beperkingen</w:t>
      </w:r>
      <w:r w:rsidR="000A3069" w:rsidRPr="00582E83">
        <w:rPr>
          <w:color w:val="595959"/>
        </w:rPr>
        <w:t>.</w:t>
      </w:r>
    </w:p>
    <w:p w:rsidR="0034536D" w:rsidRPr="0034536D" w:rsidRDefault="0034536D" w:rsidP="0034536D"/>
    <w:p w:rsidR="0034536D" w:rsidRPr="00F172B1" w:rsidRDefault="0034536D" w:rsidP="0034536D">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9C1D26" w:rsidP="009C1D26">
      <w:pPr>
        <w:pStyle w:val="Kop2"/>
      </w:pPr>
      <w:bookmarkStart w:id="18" w:name="_Toc233813292"/>
      <w:r w:rsidRPr="00294C80">
        <w:t>Preserveringsniveaus</w:t>
      </w:r>
      <w:bookmarkEnd w:id="18"/>
      <w:r w:rsidRPr="00294C80">
        <w:t xml:space="preserve"> </w:t>
      </w:r>
    </w:p>
    <w:p w:rsidR="000C4B29" w:rsidRPr="00582E83" w:rsidRDefault="000C4B29" w:rsidP="00A87C7B">
      <w:pPr>
        <w:rPr>
          <w:color w:val="595959"/>
        </w:rPr>
      </w:pPr>
      <w:r w:rsidRPr="00582E83">
        <w:rPr>
          <w:color w:val="595959"/>
        </w:rPr>
        <w:t xml:space="preserve">[Dit onderdeel beschrijft de niveaus waaronder bestanden worden bewaard. Deze </w:t>
      </w:r>
      <w:r w:rsidRPr="00582E83">
        <w:rPr>
          <w:i/>
          <w:color w:val="595959"/>
        </w:rPr>
        <w:t>prese</w:t>
      </w:r>
      <w:r w:rsidRPr="00582E83">
        <w:rPr>
          <w:i/>
          <w:color w:val="595959"/>
        </w:rPr>
        <w:t>r</w:t>
      </w:r>
      <w:r w:rsidRPr="00582E83">
        <w:rPr>
          <w:i/>
          <w:color w:val="595959"/>
        </w:rPr>
        <w:t>vation levels</w:t>
      </w:r>
      <w:r w:rsidR="008E14DD" w:rsidRPr="00582E83">
        <w:rPr>
          <w:color w:val="595959"/>
        </w:rPr>
        <w:t xml:space="preserve"> </w:t>
      </w:r>
      <w:r w:rsidRPr="00582E83">
        <w:rPr>
          <w:color w:val="595959"/>
        </w:rPr>
        <w:t>of preserveringsniveaus kunnen worden vastgesteld op basis van:</w:t>
      </w:r>
    </w:p>
    <w:p w:rsidR="000C4B29" w:rsidRPr="00582E83" w:rsidRDefault="000C4B29" w:rsidP="00A87C7B">
      <w:pPr>
        <w:rPr>
          <w:color w:val="595959"/>
        </w:rPr>
      </w:pPr>
    </w:p>
    <w:p w:rsidR="000C4B29" w:rsidRPr="00582E83" w:rsidRDefault="000C4B29" w:rsidP="00192CC2">
      <w:pPr>
        <w:pStyle w:val="Kleurrijkelijst-accent1"/>
        <w:numPr>
          <w:ilvl w:val="0"/>
          <w:numId w:val="2"/>
        </w:numPr>
        <w:rPr>
          <w:color w:val="595959"/>
        </w:rPr>
      </w:pPr>
      <w:r w:rsidRPr="00582E83">
        <w:rPr>
          <w:color w:val="595959"/>
        </w:rPr>
        <w:t>de globale bewaarstra</w:t>
      </w:r>
      <w:r w:rsidR="00A979E9" w:rsidRPr="00582E83">
        <w:rPr>
          <w:color w:val="595959"/>
        </w:rPr>
        <w:t>te</w:t>
      </w:r>
      <w:r w:rsidRPr="00582E83">
        <w:rPr>
          <w:color w:val="595959"/>
        </w:rPr>
        <w:t>gie</w:t>
      </w:r>
    </w:p>
    <w:p w:rsidR="00A87C7B" w:rsidRPr="00582E83" w:rsidRDefault="000C4B29" w:rsidP="00192CC2">
      <w:pPr>
        <w:pStyle w:val="Kleurrijkelijst-accent1"/>
        <w:numPr>
          <w:ilvl w:val="0"/>
          <w:numId w:val="2"/>
        </w:numPr>
        <w:rPr>
          <w:color w:val="595959"/>
        </w:rPr>
      </w:pPr>
      <w:r w:rsidRPr="00582E83">
        <w:rPr>
          <w:color w:val="595959"/>
        </w:rPr>
        <w:t>relevantie van het object of objecttype binnen de context van het archief</w:t>
      </w:r>
    </w:p>
    <w:p w:rsidR="00D93947" w:rsidRPr="00582E83" w:rsidRDefault="000C4B29" w:rsidP="00192CC2">
      <w:pPr>
        <w:pStyle w:val="Kleurrijkelijst-accent1"/>
        <w:numPr>
          <w:ilvl w:val="0"/>
          <w:numId w:val="2"/>
        </w:numPr>
        <w:rPr>
          <w:color w:val="595959"/>
        </w:rPr>
      </w:pPr>
      <w:r w:rsidRPr="00582E83">
        <w:rPr>
          <w:color w:val="595959"/>
        </w:rPr>
        <w:t>beschikbare technologie, zoals de beschikbaarheid van emulatie-omgevingen of archiveringsformaten</w:t>
      </w:r>
    </w:p>
    <w:p w:rsidR="00EE2C20" w:rsidRPr="00582E83" w:rsidRDefault="00A979E9" w:rsidP="00192CC2">
      <w:pPr>
        <w:pStyle w:val="Kleurrijkelijst-accent1"/>
        <w:numPr>
          <w:ilvl w:val="0"/>
          <w:numId w:val="2"/>
        </w:numPr>
        <w:rPr>
          <w:color w:val="595959"/>
        </w:rPr>
      </w:pPr>
      <w:r w:rsidRPr="00582E83">
        <w:rPr>
          <w:color w:val="595959"/>
        </w:rPr>
        <w:t>wensen en eisen</w:t>
      </w:r>
      <w:r w:rsidR="0034536D" w:rsidRPr="00582E83">
        <w:rPr>
          <w:color w:val="595959"/>
        </w:rPr>
        <w:t xml:space="preserve"> van de omschreven doelgroepen.</w:t>
      </w:r>
    </w:p>
    <w:p w:rsidR="00EE2C20" w:rsidRPr="00582E83" w:rsidRDefault="00EE2C20" w:rsidP="00D93947">
      <w:pPr>
        <w:ind w:left="720"/>
        <w:rPr>
          <w:color w:val="595959"/>
        </w:rPr>
      </w:pPr>
    </w:p>
    <w:p w:rsidR="00EE2C20" w:rsidRPr="00582E83" w:rsidRDefault="0034536D" w:rsidP="00D93947">
      <w:pPr>
        <w:rPr>
          <w:color w:val="595959"/>
        </w:rPr>
      </w:pPr>
      <w:r w:rsidRPr="00582E83">
        <w:rPr>
          <w:color w:val="595959"/>
        </w:rPr>
        <w:t xml:space="preserve">Voorbeelden van </w:t>
      </w:r>
      <w:r w:rsidR="00EE2C20" w:rsidRPr="00582E83">
        <w:rPr>
          <w:color w:val="595959"/>
        </w:rPr>
        <w:t>preserveringsniveaus:</w:t>
      </w:r>
    </w:p>
    <w:p w:rsidR="00017BEA" w:rsidRPr="00582E83" w:rsidRDefault="0034536D" w:rsidP="00192CC2">
      <w:pPr>
        <w:pStyle w:val="Kleurrijkelijst-accent1"/>
        <w:numPr>
          <w:ilvl w:val="0"/>
          <w:numId w:val="6"/>
        </w:numPr>
        <w:rPr>
          <w:color w:val="595959"/>
        </w:rPr>
      </w:pPr>
      <w:r w:rsidRPr="00582E83">
        <w:rPr>
          <w:color w:val="595959"/>
        </w:rPr>
        <w:t>B</w:t>
      </w:r>
      <w:r w:rsidR="0027619C" w:rsidRPr="00582E83">
        <w:rPr>
          <w:color w:val="595959"/>
        </w:rPr>
        <w:t>it level</w:t>
      </w:r>
      <w:r w:rsidRPr="00582E83">
        <w:rPr>
          <w:color w:val="595959"/>
        </w:rPr>
        <w:t xml:space="preserve">: </w:t>
      </w:r>
      <w:r w:rsidR="002509B2" w:rsidRPr="00582E83">
        <w:rPr>
          <w:color w:val="595959"/>
        </w:rPr>
        <w:t xml:space="preserve">het bestand wordt bewaard, maar </w:t>
      </w:r>
      <w:r w:rsidRPr="00582E83">
        <w:rPr>
          <w:color w:val="595959"/>
        </w:rPr>
        <w:t>er is</w:t>
      </w:r>
      <w:r w:rsidR="002509B2" w:rsidRPr="00582E83">
        <w:rPr>
          <w:color w:val="595959"/>
        </w:rPr>
        <w:t xml:space="preserve"> geen migratietraject voorzien.</w:t>
      </w:r>
    </w:p>
    <w:p w:rsidR="0034536D" w:rsidRPr="00582E83" w:rsidRDefault="0034536D" w:rsidP="00192CC2">
      <w:pPr>
        <w:pStyle w:val="Kleurrijkelijst-accent1"/>
        <w:numPr>
          <w:ilvl w:val="0"/>
          <w:numId w:val="6"/>
        </w:numPr>
        <w:rPr>
          <w:color w:val="595959"/>
        </w:rPr>
      </w:pPr>
      <w:r w:rsidRPr="00582E83">
        <w:rPr>
          <w:color w:val="595959"/>
        </w:rPr>
        <w:t xml:space="preserve">Volledige preservering (actief): er </w:t>
      </w:r>
      <w:r w:rsidR="00203C9F" w:rsidRPr="00582E83">
        <w:rPr>
          <w:color w:val="595959"/>
        </w:rPr>
        <w:t xml:space="preserve">wordt een integraal </w:t>
      </w:r>
      <w:r w:rsidR="00017BEA" w:rsidRPr="00582E83">
        <w:rPr>
          <w:color w:val="595959"/>
        </w:rPr>
        <w:t xml:space="preserve">migratietraject </w:t>
      </w:r>
      <w:r w:rsidR="00203C9F" w:rsidRPr="00582E83">
        <w:rPr>
          <w:color w:val="595959"/>
        </w:rPr>
        <w:t xml:space="preserve">uitgewerkt en </w:t>
      </w:r>
      <w:r w:rsidR="00D93947" w:rsidRPr="00582E83">
        <w:rPr>
          <w:color w:val="595959"/>
        </w:rPr>
        <w:t xml:space="preserve">zo snel mogelijk </w:t>
      </w:r>
      <w:r w:rsidR="00203C9F" w:rsidRPr="00582E83">
        <w:rPr>
          <w:color w:val="595959"/>
        </w:rPr>
        <w:t>uitgevoerd.</w:t>
      </w:r>
    </w:p>
    <w:p w:rsidR="0034536D" w:rsidRPr="00582E83" w:rsidRDefault="0034536D" w:rsidP="00192CC2">
      <w:pPr>
        <w:pStyle w:val="Kleurrijkelijst-accent1"/>
        <w:numPr>
          <w:ilvl w:val="0"/>
          <w:numId w:val="6"/>
        </w:numPr>
        <w:rPr>
          <w:color w:val="595959"/>
        </w:rPr>
      </w:pPr>
      <w:r w:rsidRPr="00582E83">
        <w:rPr>
          <w:color w:val="595959"/>
        </w:rPr>
        <w:lastRenderedPageBreak/>
        <w:t>Ad hoc preservering: er</w:t>
      </w:r>
      <w:r w:rsidR="00203C9F" w:rsidRPr="00582E83">
        <w:rPr>
          <w:color w:val="595959"/>
        </w:rPr>
        <w:t xml:space="preserve"> wordt een integraal </w:t>
      </w:r>
      <w:r w:rsidR="00017BEA" w:rsidRPr="00582E83">
        <w:rPr>
          <w:color w:val="595959"/>
        </w:rPr>
        <w:t xml:space="preserve">migratietraject </w:t>
      </w:r>
      <w:r w:rsidR="00203C9F" w:rsidRPr="00582E83">
        <w:rPr>
          <w:color w:val="595959"/>
        </w:rPr>
        <w:t>uitgewerkt, maar e</w:t>
      </w:r>
      <w:r w:rsidR="00203C9F" w:rsidRPr="00582E83">
        <w:rPr>
          <w:color w:val="595959"/>
        </w:rPr>
        <w:t>n</w:t>
      </w:r>
      <w:r w:rsidR="00203C9F" w:rsidRPr="00582E83">
        <w:rPr>
          <w:color w:val="595959"/>
        </w:rPr>
        <w:t xml:space="preserve">kel </w:t>
      </w:r>
      <w:r w:rsidR="00203C9F" w:rsidRPr="00582E83">
        <w:rPr>
          <w:i/>
          <w:color w:val="595959"/>
        </w:rPr>
        <w:t>ad hoc</w:t>
      </w:r>
      <w:r w:rsidR="00203C9F" w:rsidRPr="00582E83">
        <w:rPr>
          <w:color w:val="595959"/>
        </w:rPr>
        <w:t xml:space="preserve"> uitgevoerd</w:t>
      </w:r>
      <w:r w:rsidRPr="00582E83">
        <w:rPr>
          <w:color w:val="595959"/>
        </w:rPr>
        <w:t>, bijvoorbeeld</w:t>
      </w:r>
      <w:r w:rsidR="00203C9F" w:rsidRPr="00582E83">
        <w:rPr>
          <w:color w:val="595959"/>
        </w:rPr>
        <w:t xml:space="preserve"> op vraag van een gebruiker</w:t>
      </w:r>
    </w:p>
    <w:p w:rsidR="00A71841" w:rsidRPr="00582E83" w:rsidRDefault="0034536D" w:rsidP="00192CC2">
      <w:pPr>
        <w:pStyle w:val="Kleurrijkelijst-accent1"/>
        <w:numPr>
          <w:ilvl w:val="0"/>
          <w:numId w:val="6"/>
        </w:numPr>
        <w:rPr>
          <w:color w:val="595959"/>
        </w:rPr>
      </w:pPr>
      <w:r w:rsidRPr="00582E83">
        <w:rPr>
          <w:color w:val="595959"/>
        </w:rPr>
        <w:t>G</w:t>
      </w:r>
      <w:r w:rsidR="0027619C" w:rsidRPr="00582E83">
        <w:rPr>
          <w:color w:val="595959"/>
        </w:rPr>
        <w:t>een preservering</w:t>
      </w:r>
      <w:r w:rsidRPr="00582E83">
        <w:rPr>
          <w:color w:val="595959"/>
        </w:rPr>
        <w:t xml:space="preserve">: </w:t>
      </w:r>
      <w:r w:rsidR="002509B2" w:rsidRPr="00582E83">
        <w:rPr>
          <w:color w:val="595959"/>
        </w:rPr>
        <w:t>b</w:t>
      </w:r>
      <w:r w:rsidR="00203C9F" w:rsidRPr="00582E83">
        <w:rPr>
          <w:color w:val="595959"/>
        </w:rPr>
        <w:t>estanden waarvoor geen preservering wordt bepaald, worden verwijderd.</w:t>
      </w:r>
      <w:r w:rsidR="002509B2" w:rsidRPr="00582E83">
        <w:rPr>
          <w:color w:val="595959"/>
        </w:rPr>
        <w:t xml:space="preserve"> Dit kan bijvoorbeeld gelden voor duplicaten of voor bestanden die bu</w:t>
      </w:r>
      <w:r w:rsidR="002509B2" w:rsidRPr="00582E83">
        <w:rPr>
          <w:color w:val="595959"/>
        </w:rPr>
        <w:t>i</w:t>
      </w:r>
      <w:r w:rsidR="002509B2" w:rsidRPr="00582E83">
        <w:rPr>
          <w:color w:val="595959"/>
        </w:rPr>
        <w:t>ten het collectiebeleid vallen.</w:t>
      </w:r>
      <w:r w:rsidR="00BB4DC9" w:rsidRPr="00582E83">
        <w:rPr>
          <w:color w:val="595959"/>
        </w:rPr>
        <w:t>]</w:t>
      </w:r>
    </w:p>
    <w:p w:rsidR="002509B2" w:rsidRDefault="002509B2" w:rsidP="002509B2"/>
    <w:p w:rsidR="002509B2" w:rsidRPr="00F172B1" w:rsidRDefault="002509B2" w:rsidP="00BB4DC9">
      <w:pPr>
        <w:pBdr>
          <w:top w:val="single" w:sz="4" w:space="6" w:color="auto"/>
          <w:left w:val="single" w:sz="4" w:space="6" w:color="auto"/>
          <w:bottom w:val="single" w:sz="4" w:space="6" w:color="auto"/>
          <w:right w:val="single" w:sz="4" w:space="6" w:color="auto"/>
        </w:pBdr>
        <w:spacing w:before="120" w:after="120"/>
      </w:pPr>
      <w:r>
        <w:t>…</w:t>
      </w:r>
    </w:p>
    <w:p w:rsidR="00A71841" w:rsidRPr="00294C80" w:rsidRDefault="00A71841" w:rsidP="00A71841">
      <w:pPr>
        <w:pStyle w:val="Kop2"/>
      </w:pPr>
      <w:bookmarkStart w:id="19" w:name="_Toc233813293"/>
      <w:r w:rsidRPr="00294C80">
        <w:t>Selectiecriteria</w:t>
      </w:r>
      <w:bookmarkEnd w:id="19"/>
    </w:p>
    <w:p w:rsidR="00122686" w:rsidRPr="00582E83" w:rsidRDefault="00122686" w:rsidP="00122686">
      <w:pPr>
        <w:rPr>
          <w:color w:val="595959"/>
        </w:rPr>
      </w:pPr>
      <w:r w:rsidRPr="00582E83">
        <w:rPr>
          <w:color w:val="595959"/>
        </w:rPr>
        <w:t>[Dit deel beschrijft de criteria die worden gehanteerd bij het toekennen van preserv</w:t>
      </w:r>
      <w:r w:rsidRPr="00582E83">
        <w:rPr>
          <w:color w:val="595959"/>
        </w:rPr>
        <w:t>e</w:t>
      </w:r>
      <w:r w:rsidRPr="00582E83">
        <w:rPr>
          <w:color w:val="595959"/>
        </w:rPr>
        <w:t>ringsniveaus. Daartoe worden verschillende categorieën bepaald waarin alle digitale objecten kunnen worden ondergebracht. Aan elk van deze categorieën wordt een prese</w:t>
      </w:r>
      <w:r w:rsidRPr="00582E83">
        <w:rPr>
          <w:color w:val="595959"/>
        </w:rPr>
        <w:t>r</w:t>
      </w:r>
      <w:r w:rsidRPr="00582E83">
        <w:rPr>
          <w:color w:val="595959"/>
        </w:rPr>
        <w:t>veringsniveau toegekend.]</w:t>
      </w:r>
    </w:p>
    <w:p w:rsidR="002509B2" w:rsidRPr="00F172B1" w:rsidRDefault="002509B2" w:rsidP="002509B2">
      <w:pPr>
        <w:pBdr>
          <w:top w:val="single" w:sz="4" w:space="6" w:color="auto"/>
          <w:left w:val="single" w:sz="4" w:space="6" w:color="auto"/>
          <w:bottom w:val="single" w:sz="4" w:space="6" w:color="auto"/>
          <w:right w:val="single" w:sz="4" w:space="6" w:color="auto"/>
        </w:pBdr>
        <w:spacing w:before="120" w:after="120"/>
      </w:pPr>
      <w:r>
        <w:t>…</w:t>
      </w:r>
    </w:p>
    <w:p w:rsidR="00CD7789" w:rsidRDefault="00CD7789" w:rsidP="00CD7789">
      <w:pPr>
        <w:pStyle w:val="Kop2"/>
      </w:pPr>
      <w:bookmarkStart w:id="20" w:name="_Toc233813294"/>
      <w:r>
        <w:t>Kosten</w:t>
      </w:r>
      <w:bookmarkEnd w:id="20"/>
    </w:p>
    <w:p w:rsidR="00CD7789" w:rsidRPr="00582E83" w:rsidRDefault="00CD7789" w:rsidP="00CD7789">
      <w:pPr>
        <w:rPr>
          <w:color w:val="595959"/>
        </w:rPr>
      </w:pPr>
      <w:r w:rsidRPr="00582E83">
        <w:rPr>
          <w:color w:val="595959"/>
        </w:rPr>
        <w:t>[Dit onderdeel geeft een gedetailleerde opsomming van de kosten verbonden aan het preserveringsbeleid. Factoren die in rekening worden gebracht zijn onder meer:</w:t>
      </w:r>
    </w:p>
    <w:p w:rsidR="00CD7789" w:rsidRPr="00582E83" w:rsidRDefault="00CD7789" w:rsidP="00192CC2">
      <w:pPr>
        <w:pStyle w:val="Kleurrijkelijst-accent1"/>
        <w:numPr>
          <w:ilvl w:val="0"/>
          <w:numId w:val="17"/>
        </w:numPr>
        <w:rPr>
          <w:color w:val="595959"/>
        </w:rPr>
      </w:pPr>
      <w:r w:rsidRPr="00582E83">
        <w:rPr>
          <w:color w:val="595959"/>
        </w:rPr>
        <w:t>Hardware infrastructuur;</w:t>
      </w:r>
    </w:p>
    <w:p w:rsidR="00CD7789" w:rsidRPr="00582E83" w:rsidRDefault="00CD7789" w:rsidP="00192CC2">
      <w:pPr>
        <w:pStyle w:val="Kleurrijkelijst-accent1"/>
        <w:numPr>
          <w:ilvl w:val="0"/>
          <w:numId w:val="17"/>
        </w:numPr>
        <w:rPr>
          <w:color w:val="595959"/>
        </w:rPr>
      </w:pPr>
      <w:r w:rsidRPr="00582E83">
        <w:rPr>
          <w:color w:val="595959"/>
        </w:rPr>
        <w:t>Personeelskost</w:t>
      </w:r>
      <w:r w:rsidR="002D2A3C" w:rsidRPr="00582E83">
        <w:rPr>
          <w:color w:val="595959"/>
        </w:rPr>
        <w:t>en (lonen, opleiding)</w:t>
      </w:r>
      <w:r w:rsidRPr="00582E83">
        <w:rPr>
          <w:color w:val="595959"/>
        </w:rPr>
        <w:t>;</w:t>
      </w:r>
    </w:p>
    <w:p w:rsidR="00CD7789" w:rsidRPr="00582E83" w:rsidRDefault="00CD7789" w:rsidP="00192CC2">
      <w:pPr>
        <w:pStyle w:val="Kleurrijkelijst-accent1"/>
        <w:numPr>
          <w:ilvl w:val="0"/>
          <w:numId w:val="17"/>
        </w:numPr>
        <w:rPr>
          <w:color w:val="595959"/>
        </w:rPr>
      </w:pPr>
      <w:r w:rsidRPr="00582E83">
        <w:rPr>
          <w:color w:val="595959"/>
        </w:rPr>
        <w:t>Kosten voor externe dienstverlening (consulting, hosting, …)</w:t>
      </w:r>
    </w:p>
    <w:p w:rsidR="00CD7789" w:rsidRPr="00582E83" w:rsidRDefault="00CD7789" w:rsidP="00192CC2">
      <w:pPr>
        <w:pStyle w:val="Kleurrijkelijst-accent1"/>
        <w:numPr>
          <w:ilvl w:val="0"/>
          <w:numId w:val="17"/>
        </w:numPr>
        <w:rPr>
          <w:color w:val="595959"/>
        </w:rPr>
      </w:pPr>
      <w:r w:rsidRPr="00582E83">
        <w:rPr>
          <w:color w:val="595959"/>
        </w:rPr>
        <w:t>Licentiekosten voor gebruikte software.]</w:t>
      </w:r>
    </w:p>
    <w:p w:rsidR="002D2A3C" w:rsidRPr="00582E83" w:rsidRDefault="002D2A3C" w:rsidP="002D2A3C">
      <w:pPr>
        <w:rPr>
          <w:color w:val="7F7F7F"/>
        </w:rPr>
      </w:pPr>
    </w:p>
    <w:p w:rsidR="002D2A3C" w:rsidRPr="002D2A3C" w:rsidRDefault="002D2A3C" w:rsidP="002D2A3C">
      <w:pPr>
        <w:pBdr>
          <w:top w:val="single" w:sz="4" w:space="6" w:color="auto"/>
          <w:left w:val="single" w:sz="4" w:space="6" w:color="auto"/>
          <w:bottom w:val="single" w:sz="4" w:space="6" w:color="auto"/>
          <w:right w:val="single" w:sz="4" w:space="6" w:color="auto"/>
        </w:pBdr>
        <w:spacing w:before="120" w:after="120"/>
      </w:pPr>
      <w:r>
        <w:t>…</w:t>
      </w:r>
    </w:p>
    <w:p w:rsidR="009B27B8" w:rsidRPr="00294C80" w:rsidRDefault="009B27B8" w:rsidP="009B27B8">
      <w:pPr>
        <w:pStyle w:val="Kop1"/>
      </w:pPr>
      <w:bookmarkStart w:id="21" w:name="_Toc233813295"/>
      <w:r w:rsidRPr="00294C80">
        <w:lastRenderedPageBreak/>
        <w:t>Preserveringsactieplan</w:t>
      </w:r>
      <w:bookmarkEnd w:id="21"/>
    </w:p>
    <w:p w:rsidR="009B27B8" w:rsidRPr="00582E83" w:rsidRDefault="009B27B8" w:rsidP="009B27B8">
      <w:pPr>
        <w:rPr>
          <w:color w:val="595959"/>
        </w:rPr>
      </w:pPr>
      <w:r w:rsidRPr="00582E83">
        <w:rPr>
          <w:color w:val="595959"/>
        </w:rPr>
        <w:t>[In het preserveringsactieplan wordt de preserveringsstrategie uitgewerkt voor de onde</w:t>
      </w:r>
      <w:r w:rsidRPr="00582E83">
        <w:rPr>
          <w:color w:val="595959"/>
        </w:rPr>
        <w:t>r</w:t>
      </w:r>
      <w:r w:rsidRPr="00582E83">
        <w:rPr>
          <w:color w:val="595959"/>
        </w:rPr>
        <w:t>delen van het archief, waarbij bepaald wordt welke bestandstypes in het archief worden opgenomen, aan welke risicofactoren deze onderhevig zijn en welke preserveringsacties worden ontwikkeld om de bewaring en ter beschikking stelling mogelijk te maken.]</w:t>
      </w:r>
    </w:p>
    <w:p w:rsidR="00EE4443" w:rsidRPr="00294C80" w:rsidRDefault="001E7399" w:rsidP="009C1D26">
      <w:pPr>
        <w:pStyle w:val="Kop2"/>
      </w:pPr>
      <w:bookmarkStart w:id="22" w:name="_Toc233813296"/>
      <w:r>
        <w:t>B</w:t>
      </w:r>
      <w:r w:rsidR="00EE4443" w:rsidRPr="00294C80">
        <w:t>estandsformaten</w:t>
      </w:r>
      <w:bookmarkEnd w:id="22"/>
    </w:p>
    <w:p w:rsidR="001E7399" w:rsidRPr="00582E83" w:rsidRDefault="003332A2" w:rsidP="001E7399">
      <w:pPr>
        <w:rPr>
          <w:color w:val="595959"/>
        </w:rPr>
      </w:pPr>
      <w:r w:rsidRPr="00582E83">
        <w:rPr>
          <w:color w:val="595959"/>
        </w:rPr>
        <w:t>[Dit onderdeel geeft een overzicht van de bestandsformaten die in het digita</w:t>
      </w:r>
      <w:r w:rsidR="00BB4DC9" w:rsidRPr="00582E83">
        <w:rPr>
          <w:color w:val="595959"/>
        </w:rPr>
        <w:t>al archief worden aangetroffen</w:t>
      </w:r>
      <w:r w:rsidR="001E7399" w:rsidRPr="00582E83">
        <w:rPr>
          <w:color w:val="595959"/>
        </w:rPr>
        <w:t xml:space="preserve"> of worden geaccepteerd</w:t>
      </w:r>
      <w:r w:rsidR="00BB4DC9" w:rsidRPr="00582E83">
        <w:rPr>
          <w:color w:val="595959"/>
        </w:rPr>
        <w:t>. De bestandsformaten worden zo adequaat moge</w:t>
      </w:r>
      <w:r w:rsidR="00D07094" w:rsidRPr="00582E83">
        <w:rPr>
          <w:color w:val="595959"/>
        </w:rPr>
        <w:t>lijk beschreven</w:t>
      </w:r>
      <w:r w:rsidR="00BB4DC9" w:rsidRPr="00582E83">
        <w:rPr>
          <w:color w:val="595959"/>
        </w:rPr>
        <w:t xml:space="preserve">. </w:t>
      </w:r>
    </w:p>
    <w:p w:rsidR="00D07094" w:rsidRPr="00582E83" w:rsidRDefault="00D07094" w:rsidP="001E7399">
      <w:pPr>
        <w:rPr>
          <w:color w:val="595959"/>
        </w:rPr>
      </w:pPr>
    </w:p>
    <w:p w:rsidR="00D07094" w:rsidRPr="00582E83" w:rsidRDefault="00D07094" w:rsidP="001E7399">
      <w:pPr>
        <w:rPr>
          <w:color w:val="595959"/>
        </w:rPr>
      </w:pPr>
      <w:r w:rsidRPr="00582E83">
        <w:rPr>
          <w:color w:val="595959"/>
        </w:rPr>
        <w:t>Te vermelden gegevens zijn onder meer:</w:t>
      </w:r>
    </w:p>
    <w:p w:rsidR="00D07094" w:rsidRPr="00582E83" w:rsidRDefault="00D07094" w:rsidP="00192CC2">
      <w:pPr>
        <w:pStyle w:val="Kleurrijkelijst-accent1"/>
        <w:numPr>
          <w:ilvl w:val="0"/>
          <w:numId w:val="20"/>
        </w:numPr>
        <w:rPr>
          <w:color w:val="595959"/>
        </w:rPr>
      </w:pPr>
      <w:r w:rsidRPr="00582E83">
        <w:rPr>
          <w:color w:val="595959"/>
        </w:rPr>
        <w:t>Naam van het bestandsformaat</w:t>
      </w:r>
    </w:p>
    <w:p w:rsidR="00D07094" w:rsidRPr="00582E83" w:rsidRDefault="00D07094" w:rsidP="00192CC2">
      <w:pPr>
        <w:pStyle w:val="Kleurrijkelijst-accent1"/>
        <w:numPr>
          <w:ilvl w:val="0"/>
          <w:numId w:val="20"/>
        </w:numPr>
        <w:rPr>
          <w:color w:val="595959"/>
        </w:rPr>
      </w:pPr>
      <w:r w:rsidRPr="00582E83">
        <w:rPr>
          <w:color w:val="595959"/>
        </w:rPr>
        <w:t>Versie van het formaat</w:t>
      </w:r>
    </w:p>
    <w:p w:rsidR="00D07094" w:rsidRPr="00582E83" w:rsidRDefault="00D07094" w:rsidP="00192CC2">
      <w:pPr>
        <w:pStyle w:val="Kleurrijkelijst-accent1"/>
        <w:numPr>
          <w:ilvl w:val="0"/>
          <w:numId w:val="20"/>
        </w:numPr>
        <w:rPr>
          <w:color w:val="595959"/>
        </w:rPr>
      </w:pPr>
      <w:r w:rsidRPr="00582E83">
        <w:rPr>
          <w:color w:val="595959"/>
        </w:rPr>
        <w:t>Type (tekst, bitmap image, geluid, video, e-mail, data, …)</w:t>
      </w:r>
    </w:p>
    <w:p w:rsidR="00D07094" w:rsidRPr="00582E83" w:rsidRDefault="00D07094" w:rsidP="00192CC2">
      <w:pPr>
        <w:pStyle w:val="Kleurrijkelijst-accent1"/>
        <w:numPr>
          <w:ilvl w:val="0"/>
          <w:numId w:val="20"/>
        </w:numPr>
        <w:rPr>
          <w:color w:val="595959"/>
        </w:rPr>
      </w:pPr>
      <w:r w:rsidRPr="00582E83">
        <w:rPr>
          <w:color w:val="595959"/>
        </w:rPr>
        <w:t xml:space="preserve">Identifier: waar mogelijk wordt het formaat geïdentificeerd aan de hand van een </w:t>
      </w:r>
      <w:r w:rsidRPr="00582E83">
        <w:rPr>
          <w:i/>
          <w:color w:val="595959"/>
        </w:rPr>
        <w:t>identifier</w:t>
      </w:r>
      <w:r w:rsidRPr="00582E83">
        <w:rPr>
          <w:color w:val="595959"/>
        </w:rPr>
        <w:t xml:space="preserve"> die verwijst naar een </w:t>
      </w:r>
      <w:r w:rsidRPr="00582E83">
        <w:rPr>
          <w:i/>
          <w:color w:val="595959"/>
        </w:rPr>
        <w:t>format registry</w:t>
      </w:r>
      <w:r w:rsidRPr="00582E83">
        <w:rPr>
          <w:color w:val="595959"/>
        </w:rPr>
        <w:t xml:space="preserve"> zoals PRONOM</w:t>
      </w:r>
      <w:r w:rsidRPr="00582E83">
        <w:rPr>
          <w:rStyle w:val="Voetnootmarkering"/>
          <w:color w:val="595959"/>
        </w:rPr>
        <w:footnoteReference w:id="3"/>
      </w:r>
      <w:r w:rsidRPr="00582E83">
        <w:rPr>
          <w:color w:val="595959"/>
        </w:rPr>
        <w:t>;</w:t>
      </w:r>
    </w:p>
    <w:p w:rsidR="00D07094" w:rsidRPr="00582E83" w:rsidRDefault="00D07094" w:rsidP="00192CC2">
      <w:pPr>
        <w:pStyle w:val="Kleurrijkelijst-accent1"/>
        <w:numPr>
          <w:ilvl w:val="0"/>
          <w:numId w:val="20"/>
        </w:numPr>
        <w:rPr>
          <w:color w:val="595959"/>
        </w:rPr>
      </w:pPr>
      <w:r w:rsidRPr="00582E83">
        <w:rPr>
          <w:color w:val="595959"/>
        </w:rPr>
        <w:t>Aantal digitale objecten in het archief.</w:t>
      </w:r>
    </w:p>
    <w:p w:rsidR="001E7399" w:rsidRPr="00582E83" w:rsidRDefault="001E7399" w:rsidP="001E7399">
      <w:pPr>
        <w:rPr>
          <w:color w:val="595959"/>
        </w:rPr>
      </w:pPr>
    </w:p>
    <w:p w:rsidR="006F0E2B" w:rsidRPr="00582E83" w:rsidRDefault="001E7399" w:rsidP="00137F16">
      <w:pPr>
        <w:rPr>
          <w:color w:val="595959"/>
        </w:rPr>
      </w:pPr>
      <w:r w:rsidRPr="00582E83">
        <w:rPr>
          <w:color w:val="595959"/>
        </w:rPr>
        <w:t>Wanneer het een born digital archief betreft dat van een derde werd verworven, is het aanbevolen een risico-analyse uit te voeren die de duurzaamheid van de aangetroffen bestandsformaten in kaart brengt.]</w:t>
      </w:r>
    </w:p>
    <w:p w:rsidR="009C1D26" w:rsidRPr="00294C80" w:rsidRDefault="009C1D26" w:rsidP="009C1D26">
      <w:pPr>
        <w:pStyle w:val="Kop2"/>
      </w:pPr>
      <w:bookmarkStart w:id="23" w:name="_Toc233813297"/>
      <w:r w:rsidRPr="00294C80">
        <w:t>Bestandsformaten voor archivering</w:t>
      </w:r>
      <w:bookmarkEnd w:id="23"/>
    </w:p>
    <w:p w:rsidR="00A0480E" w:rsidRPr="00582E83" w:rsidRDefault="0011448A" w:rsidP="00425F2A">
      <w:pPr>
        <w:rPr>
          <w:color w:val="595959"/>
        </w:rPr>
      </w:pPr>
      <w:r w:rsidRPr="00582E83">
        <w:rPr>
          <w:color w:val="595959"/>
        </w:rPr>
        <w:t>[</w:t>
      </w:r>
      <w:r w:rsidR="006F5137" w:rsidRPr="00582E83">
        <w:rPr>
          <w:color w:val="595959"/>
        </w:rPr>
        <w:t>Bij een archiveringsstrategie worden i</w:t>
      </w:r>
      <w:r w:rsidRPr="00582E83">
        <w:rPr>
          <w:color w:val="595959"/>
        </w:rPr>
        <w:t xml:space="preserve">n dit onderdeel de bestandsformaten vastgesteld die als archiveringsformaat worden </w:t>
      </w:r>
      <w:r w:rsidR="006F5137" w:rsidRPr="00582E83">
        <w:rPr>
          <w:color w:val="595959"/>
        </w:rPr>
        <w:t>gebruikt</w:t>
      </w:r>
      <w:r w:rsidR="003332A2" w:rsidRPr="00582E83">
        <w:rPr>
          <w:color w:val="595959"/>
        </w:rPr>
        <w:t>.</w:t>
      </w:r>
    </w:p>
    <w:p w:rsidR="006F5137" w:rsidRPr="00582E83" w:rsidRDefault="006F5137" w:rsidP="00425F2A">
      <w:pPr>
        <w:rPr>
          <w:color w:val="595959"/>
        </w:rPr>
      </w:pPr>
    </w:p>
    <w:p w:rsidR="006F5137" w:rsidRPr="00582E83" w:rsidRDefault="006F5137" w:rsidP="006F5137">
      <w:pPr>
        <w:rPr>
          <w:color w:val="595959"/>
        </w:rPr>
      </w:pPr>
      <w:r w:rsidRPr="00582E83">
        <w:rPr>
          <w:color w:val="595959"/>
        </w:rPr>
        <w:t>Te vermelden gegevens zijn onder meer:</w:t>
      </w:r>
    </w:p>
    <w:p w:rsidR="006E110B" w:rsidRPr="00582E83" w:rsidRDefault="006E110B" w:rsidP="006F5137">
      <w:pPr>
        <w:rPr>
          <w:color w:val="595959"/>
        </w:rPr>
      </w:pPr>
    </w:p>
    <w:p w:rsidR="006F5137" w:rsidRPr="00582E83" w:rsidRDefault="006F5137" w:rsidP="006F5137">
      <w:pPr>
        <w:pStyle w:val="Kleurrijkelijst-accent1"/>
        <w:numPr>
          <w:ilvl w:val="0"/>
          <w:numId w:val="20"/>
        </w:numPr>
        <w:rPr>
          <w:color w:val="595959"/>
        </w:rPr>
      </w:pPr>
      <w:r w:rsidRPr="00582E83">
        <w:rPr>
          <w:color w:val="595959"/>
        </w:rPr>
        <w:t>Naam van het bestandsformaat;</w:t>
      </w:r>
    </w:p>
    <w:p w:rsidR="006F5137" w:rsidRPr="00582E83" w:rsidRDefault="006F5137" w:rsidP="006F5137">
      <w:pPr>
        <w:pStyle w:val="Kleurrijkelijst-accent1"/>
        <w:numPr>
          <w:ilvl w:val="0"/>
          <w:numId w:val="20"/>
        </w:numPr>
        <w:rPr>
          <w:color w:val="595959"/>
        </w:rPr>
      </w:pPr>
      <w:r w:rsidRPr="00582E83">
        <w:rPr>
          <w:color w:val="595959"/>
        </w:rPr>
        <w:t>Versie van het formaat;</w:t>
      </w:r>
    </w:p>
    <w:p w:rsidR="006F5137" w:rsidRPr="00582E83" w:rsidRDefault="006F5137" w:rsidP="006F5137">
      <w:pPr>
        <w:pStyle w:val="Kleurrijkelijst-accent1"/>
        <w:numPr>
          <w:ilvl w:val="0"/>
          <w:numId w:val="20"/>
        </w:numPr>
        <w:rPr>
          <w:color w:val="595959"/>
        </w:rPr>
      </w:pPr>
      <w:r w:rsidRPr="00582E83">
        <w:rPr>
          <w:color w:val="595959"/>
        </w:rPr>
        <w:t>Type (tekst, bitmap image, geluid, video, e-mail, data, …);</w:t>
      </w:r>
    </w:p>
    <w:p w:rsidR="006F5137" w:rsidRPr="00582E83" w:rsidRDefault="006F5137" w:rsidP="006F5137">
      <w:pPr>
        <w:pStyle w:val="Kleurrijkelijst-accent1"/>
        <w:numPr>
          <w:ilvl w:val="0"/>
          <w:numId w:val="20"/>
        </w:numPr>
        <w:rPr>
          <w:color w:val="595959"/>
        </w:rPr>
      </w:pPr>
      <w:r w:rsidRPr="00582E83">
        <w:rPr>
          <w:color w:val="595959"/>
        </w:rPr>
        <w:t xml:space="preserve">Identifier: waar mogelijk wordt het formaat geïdentificeerd aan de hand van een </w:t>
      </w:r>
      <w:r w:rsidRPr="00582E83">
        <w:rPr>
          <w:i/>
          <w:color w:val="595959"/>
        </w:rPr>
        <w:t>identifier</w:t>
      </w:r>
      <w:r w:rsidRPr="00582E83">
        <w:rPr>
          <w:color w:val="595959"/>
        </w:rPr>
        <w:t xml:space="preserve"> die verwijst naar een </w:t>
      </w:r>
      <w:r w:rsidRPr="00582E83">
        <w:rPr>
          <w:i/>
          <w:color w:val="595959"/>
        </w:rPr>
        <w:t>format registry</w:t>
      </w:r>
      <w:r w:rsidRPr="00582E83">
        <w:rPr>
          <w:color w:val="595959"/>
        </w:rPr>
        <w:t xml:space="preserve"> zoals PRONOM</w:t>
      </w:r>
      <w:r w:rsidRPr="00582E83">
        <w:rPr>
          <w:rStyle w:val="Voetnootmarkering"/>
          <w:color w:val="595959"/>
        </w:rPr>
        <w:footnoteReference w:id="4"/>
      </w:r>
      <w:r w:rsidRPr="00582E83">
        <w:rPr>
          <w:color w:val="595959"/>
        </w:rPr>
        <w:t>.</w:t>
      </w:r>
    </w:p>
    <w:p w:rsidR="006F5137" w:rsidRPr="00582E83" w:rsidRDefault="006F5137" w:rsidP="006F5137">
      <w:pPr>
        <w:rPr>
          <w:color w:val="595959"/>
        </w:rPr>
      </w:pPr>
    </w:p>
    <w:p w:rsidR="006F5137" w:rsidRPr="00582E83" w:rsidRDefault="006F5137" w:rsidP="006F5137">
      <w:pPr>
        <w:rPr>
          <w:color w:val="595959"/>
        </w:rPr>
      </w:pPr>
      <w:r w:rsidRPr="00582E83">
        <w:rPr>
          <w:color w:val="595959"/>
        </w:rPr>
        <w:t>Belangrijk is om de motivatie te geven waarmee wordt aangetoond dat het gekozen b</w:t>
      </w:r>
      <w:r w:rsidRPr="00582E83">
        <w:rPr>
          <w:color w:val="595959"/>
        </w:rPr>
        <w:t>e</w:t>
      </w:r>
      <w:r w:rsidRPr="00582E83">
        <w:rPr>
          <w:color w:val="595959"/>
        </w:rPr>
        <w:t>standsformaat geschikt is als archiveringsformaat. Argumenten zijn onder meer:</w:t>
      </w:r>
    </w:p>
    <w:p w:rsidR="006E110B" w:rsidRPr="00582E83" w:rsidRDefault="006E110B" w:rsidP="006F5137">
      <w:pPr>
        <w:rPr>
          <w:color w:val="595959"/>
        </w:rPr>
      </w:pPr>
    </w:p>
    <w:p w:rsidR="006E110B" w:rsidRPr="00582E83" w:rsidRDefault="006E110B" w:rsidP="006F5137">
      <w:pPr>
        <w:pStyle w:val="Kleurrijkelijst-accent1"/>
        <w:numPr>
          <w:ilvl w:val="0"/>
          <w:numId w:val="27"/>
        </w:numPr>
        <w:rPr>
          <w:color w:val="595959"/>
        </w:rPr>
      </w:pPr>
      <w:r w:rsidRPr="00582E83">
        <w:rPr>
          <w:color w:val="595959"/>
        </w:rPr>
        <w:t>Acceptatie: het formaat is wijdverspreid en heeft voldoende marktpenetratie;</w:t>
      </w:r>
    </w:p>
    <w:p w:rsidR="006E110B" w:rsidRPr="00582E83" w:rsidRDefault="006E110B" w:rsidP="006F5137">
      <w:pPr>
        <w:pStyle w:val="Kleurrijkelijst-accent1"/>
        <w:numPr>
          <w:ilvl w:val="0"/>
          <w:numId w:val="27"/>
        </w:numPr>
        <w:rPr>
          <w:color w:val="595959"/>
        </w:rPr>
      </w:pPr>
      <w:r w:rsidRPr="00582E83">
        <w:rPr>
          <w:color w:val="595959"/>
        </w:rPr>
        <w:t>Platformonafhankelijkheid: het formaat is niet gebonden aan één besturingssy</w:t>
      </w:r>
      <w:r w:rsidRPr="00582E83">
        <w:rPr>
          <w:color w:val="595959"/>
        </w:rPr>
        <w:t>s</w:t>
      </w:r>
      <w:r w:rsidRPr="00582E83">
        <w:rPr>
          <w:color w:val="595959"/>
        </w:rPr>
        <w:t>teem of aan specifieke hardware;</w:t>
      </w:r>
    </w:p>
    <w:p w:rsidR="006E110B" w:rsidRPr="00582E83" w:rsidRDefault="006E110B" w:rsidP="006F5137">
      <w:pPr>
        <w:pStyle w:val="Kleurrijkelijst-accent1"/>
        <w:numPr>
          <w:ilvl w:val="0"/>
          <w:numId w:val="27"/>
        </w:numPr>
        <w:rPr>
          <w:color w:val="595959"/>
        </w:rPr>
      </w:pPr>
      <w:r w:rsidRPr="00582E83">
        <w:rPr>
          <w:color w:val="595959"/>
        </w:rPr>
        <w:lastRenderedPageBreak/>
        <w:t>Openbaarheid: het formaat is voldoende gedocumenteerd en de documentatie is publiek beschikbaar;</w:t>
      </w:r>
    </w:p>
    <w:p w:rsidR="006F5137" w:rsidRPr="00582E83" w:rsidRDefault="006E110B" w:rsidP="006F5137">
      <w:pPr>
        <w:pStyle w:val="Kleurrijkelijst-accent1"/>
        <w:numPr>
          <w:ilvl w:val="0"/>
          <w:numId w:val="27"/>
        </w:numPr>
        <w:rPr>
          <w:color w:val="595959"/>
        </w:rPr>
      </w:pPr>
      <w:r w:rsidRPr="00582E83">
        <w:rPr>
          <w:color w:val="595959"/>
        </w:rPr>
        <w:t xml:space="preserve">Transparantie: de structuur van het bestand moet eenvoudig te controleren zijn en wordt bij voorkeur niet bemoeilijkt door bijvoorbeeld compressie of </w:t>
      </w:r>
      <w:r w:rsidRPr="00582E83">
        <w:rPr>
          <w:i/>
          <w:color w:val="595959"/>
        </w:rPr>
        <w:t>wrappers</w:t>
      </w:r>
      <w:r w:rsidRPr="00582E83">
        <w:rPr>
          <w:color w:val="595959"/>
        </w:rPr>
        <w:t>.</w:t>
      </w:r>
    </w:p>
    <w:p w:rsidR="006E110B" w:rsidRPr="00582E83" w:rsidRDefault="006E110B" w:rsidP="006F5137">
      <w:pPr>
        <w:pStyle w:val="Kleurrijkelijst-accent1"/>
        <w:numPr>
          <w:ilvl w:val="0"/>
          <w:numId w:val="27"/>
        </w:numPr>
        <w:rPr>
          <w:color w:val="595959"/>
        </w:rPr>
      </w:pPr>
      <w:r w:rsidRPr="00582E83">
        <w:rPr>
          <w:color w:val="595959"/>
        </w:rPr>
        <w:t>Weergave van de essentiële eigenschappen;</w:t>
      </w:r>
    </w:p>
    <w:p w:rsidR="006F5137" w:rsidRPr="00582E83" w:rsidRDefault="006E110B" w:rsidP="00425F2A">
      <w:pPr>
        <w:pStyle w:val="Kleurrijkelijst-accent1"/>
        <w:numPr>
          <w:ilvl w:val="0"/>
          <w:numId w:val="27"/>
        </w:numPr>
        <w:rPr>
          <w:color w:val="595959"/>
        </w:rPr>
      </w:pPr>
      <w:r w:rsidRPr="00582E83">
        <w:rPr>
          <w:color w:val="595959"/>
        </w:rPr>
        <w:t>Praktische overwegingen, zoals kosten-</w:t>
      </w:r>
      <w:r w:rsidR="00CF7695" w:rsidRPr="00582E83">
        <w:rPr>
          <w:color w:val="595959"/>
        </w:rPr>
        <w:t>efficiëntie</w:t>
      </w:r>
      <w:r w:rsidRPr="00582E83">
        <w:rPr>
          <w:color w:val="595959"/>
        </w:rPr>
        <w:t xml:space="preserve"> en de beschikbaarheid van de vereiste software. </w:t>
      </w:r>
      <w:r w:rsidR="00CF7695" w:rsidRPr="00582E83">
        <w:rPr>
          <w:color w:val="595959"/>
        </w:rPr>
        <w:t>]</w:t>
      </w:r>
    </w:p>
    <w:p w:rsidR="00CF7695" w:rsidRPr="00582E83" w:rsidRDefault="00CF7695" w:rsidP="00CF7695">
      <w:pPr>
        <w:rPr>
          <w:color w:val="7F7F7F"/>
        </w:rPr>
      </w:pPr>
    </w:p>
    <w:p w:rsidR="00CF7695" w:rsidRPr="00F172B1" w:rsidRDefault="00CF7695" w:rsidP="00CF7695">
      <w:pPr>
        <w:pBdr>
          <w:top w:val="single" w:sz="4" w:space="6" w:color="auto"/>
          <w:left w:val="single" w:sz="4" w:space="6" w:color="auto"/>
          <w:bottom w:val="single" w:sz="4" w:space="6" w:color="auto"/>
          <w:right w:val="single" w:sz="4" w:space="6" w:color="auto"/>
        </w:pBdr>
        <w:spacing w:before="120" w:after="120"/>
      </w:pPr>
      <w:r>
        <w:t>…</w:t>
      </w:r>
    </w:p>
    <w:p w:rsidR="002C4DA5" w:rsidRPr="00294C80" w:rsidRDefault="002C4DA5" w:rsidP="002C4DA5">
      <w:pPr>
        <w:pStyle w:val="Kop2"/>
      </w:pPr>
      <w:bookmarkStart w:id="24" w:name="_Toc233813298"/>
      <w:r w:rsidRPr="00294C80">
        <w:t xml:space="preserve">Bestandsformaten voor </w:t>
      </w:r>
      <w:r>
        <w:t>raadpleging</w:t>
      </w:r>
      <w:bookmarkEnd w:id="24"/>
    </w:p>
    <w:p w:rsidR="002C4DA5" w:rsidRPr="00582E83" w:rsidRDefault="002C4DA5" w:rsidP="002C4DA5">
      <w:pPr>
        <w:rPr>
          <w:color w:val="595959"/>
        </w:rPr>
      </w:pPr>
      <w:r w:rsidRPr="00582E83">
        <w:rPr>
          <w:color w:val="595959"/>
        </w:rPr>
        <w:t>[Bij een archiveringsstrategie worden in dit onderdeel de bestandsformaten vastgesteld die als raadplegingsformaat worden gebruikt.</w:t>
      </w:r>
    </w:p>
    <w:p w:rsidR="002C4DA5" w:rsidRPr="00582E83" w:rsidRDefault="002C4DA5" w:rsidP="002C4DA5">
      <w:pPr>
        <w:rPr>
          <w:color w:val="595959"/>
        </w:rPr>
      </w:pPr>
    </w:p>
    <w:p w:rsidR="002C4DA5" w:rsidRPr="00582E83" w:rsidRDefault="002C4DA5" w:rsidP="002C4DA5">
      <w:pPr>
        <w:rPr>
          <w:color w:val="595959"/>
        </w:rPr>
      </w:pPr>
      <w:r w:rsidRPr="00582E83">
        <w:rPr>
          <w:color w:val="595959"/>
        </w:rPr>
        <w:t>Te vermelden gegevens zijn onder meer:</w:t>
      </w:r>
    </w:p>
    <w:p w:rsidR="002C4DA5" w:rsidRPr="00582E83" w:rsidRDefault="002C4DA5" w:rsidP="002C4DA5">
      <w:pPr>
        <w:rPr>
          <w:color w:val="595959"/>
        </w:rPr>
      </w:pPr>
    </w:p>
    <w:p w:rsidR="002C4DA5" w:rsidRPr="00582E83" w:rsidRDefault="002C4DA5" w:rsidP="002C4DA5">
      <w:pPr>
        <w:pStyle w:val="Kleurrijkelijst-accent1"/>
        <w:numPr>
          <w:ilvl w:val="0"/>
          <w:numId w:val="20"/>
        </w:numPr>
        <w:rPr>
          <w:color w:val="595959"/>
        </w:rPr>
      </w:pPr>
      <w:r w:rsidRPr="00582E83">
        <w:rPr>
          <w:color w:val="595959"/>
        </w:rPr>
        <w:t>Naam van het bestandsformaat;</w:t>
      </w:r>
    </w:p>
    <w:p w:rsidR="002C4DA5" w:rsidRPr="00582E83" w:rsidRDefault="002C4DA5" w:rsidP="002C4DA5">
      <w:pPr>
        <w:pStyle w:val="Kleurrijkelijst-accent1"/>
        <w:numPr>
          <w:ilvl w:val="0"/>
          <w:numId w:val="20"/>
        </w:numPr>
        <w:rPr>
          <w:color w:val="595959"/>
        </w:rPr>
      </w:pPr>
      <w:r w:rsidRPr="00582E83">
        <w:rPr>
          <w:color w:val="595959"/>
        </w:rPr>
        <w:t>Versie van het formaat;</w:t>
      </w:r>
    </w:p>
    <w:p w:rsidR="002C4DA5" w:rsidRPr="00582E83" w:rsidRDefault="002C4DA5" w:rsidP="002C4DA5">
      <w:pPr>
        <w:pStyle w:val="Kleurrijkelijst-accent1"/>
        <w:numPr>
          <w:ilvl w:val="0"/>
          <w:numId w:val="20"/>
        </w:numPr>
        <w:rPr>
          <w:color w:val="595959"/>
        </w:rPr>
      </w:pPr>
      <w:r w:rsidRPr="00582E83">
        <w:rPr>
          <w:color w:val="595959"/>
        </w:rPr>
        <w:t>Type (tekst, bitmap image, geluid, video, e-mail, data, …);</w:t>
      </w:r>
    </w:p>
    <w:p w:rsidR="002C4DA5" w:rsidRPr="00582E83" w:rsidRDefault="002C4DA5" w:rsidP="002C4DA5">
      <w:pPr>
        <w:pStyle w:val="Kleurrijkelijst-accent1"/>
        <w:numPr>
          <w:ilvl w:val="0"/>
          <w:numId w:val="20"/>
        </w:numPr>
        <w:rPr>
          <w:color w:val="595959"/>
        </w:rPr>
      </w:pPr>
      <w:r w:rsidRPr="00582E83">
        <w:rPr>
          <w:color w:val="595959"/>
        </w:rPr>
        <w:t xml:space="preserve">Identifier: waar mogelijk wordt het formaat geïdentificeerd aan de hand van een </w:t>
      </w:r>
      <w:r w:rsidRPr="00582E83">
        <w:rPr>
          <w:i/>
          <w:color w:val="595959"/>
        </w:rPr>
        <w:t>identifier</w:t>
      </w:r>
      <w:r w:rsidRPr="00582E83">
        <w:rPr>
          <w:color w:val="595959"/>
        </w:rPr>
        <w:t xml:space="preserve"> die verwijst naar een </w:t>
      </w:r>
      <w:r w:rsidRPr="00582E83">
        <w:rPr>
          <w:i/>
          <w:color w:val="595959"/>
        </w:rPr>
        <w:t>format registry</w:t>
      </w:r>
      <w:r w:rsidRPr="00582E83">
        <w:rPr>
          <w:color w:val="595959"/>
        </w:rPr>
        <w:t xml:space="preserve"> zoals PRONOM</w:t>
      </w:r>
      <w:r w:rsidRPr="00582E83">
        <w:rPr>
          <w:rStyle w:val="Voetnootmarkering"/>
          <w:color w:val="595959"/>
        </w:rPr>
        <w:footnoteReference w:id="5"/>
      </w:r>
      <w:r w:rsidRPr="00582E83">
        <w:rPr>
          <w:color w:val="595959"/>
        </w:rPr>
        <w:t>.</w:t>
      </w:r>
    </w:p>
    <w:p w:rsidR="002C4DA5" w:rsidRPr="00582E83" w:rsidRDefault="002C4DA5" w:rsidP="002C4DA5">
      <w:pPr>
        <w:rPr>
          <w:color w:val="7F7F7F"/>
        </w:rPr>
      </w:pPr>
    </w:p>
    <w:p w:rsidR="002C4DA5" w:rsidRPr="00F172B1" w:rsidRDefault="002C4DA5" w:rsidP="002C4DA5">
      <w:pPr>
        <w:pBdr>
          <w:top w:val="single" w:sz="4" w:space="6" w:color="auto"/>
          <w:left w:val="single" w:sz="4" w:space="6" w:color="auto"/>
          <w:bottom w:val="single" w:sz="4" w:space="6" w:color="auto"/>
          <w:right w:val="single" w:sz="4" w:space="6" w:color="auto"/>
        </w:pBdr>
        <w:spacing w:before="120" w:after="120"/>
      </w:pPr>
      <w:r>
        <w:t>…</w:t>
      </w:r>
    </w:p>
    <w:p w:rsidR="00356330" w:rsidRDefault="00356330" w:rsidP="009C1D26">
      <w:pPr>
        <w:pStyle w:val="Kop2"/>
      </w:pPr>
      <w:bookmarkStart w:id="25" w:name="_Toc233813299"/>
      <w:r>
        <w:t>Emulatieomgeving</w:t>
      </w:r>
      <w:bookmarkEnd w:id="25"/>
    </w:p>
    <w:p w:rsidR="00356330" w:rsidRPr="00582E83" w:rsidRDefault="00356330" w:rsidP="00356330">
      <w:pPr>
        <w:rPr>
          <w:color w:val="595959"/>
        </w:rPr>
      </w:pPr>
      <w:r w:rsidRPr="00582E83">
        <w:rPr>
          <w:color w:val="595959"/>
        </w:rPr>
        <w:t>[Bij een emulatiestrategie wordt in dit onderdeel vastgesteld welke emulatieomgeving wordt gebruikt. Te vermelden gegevens zijn onder meer:</w:t>
      </w:r>
    </w:p>
    <w:p w:rsidR="00356330" w:rsidRPr="00582E83" w:rsidRDefault="00356330" w:rsidP="00356330">
      <w:pPr>
        <w:rPr>
          <w:color w:val="595959"/>
        </w:rPr>
      </w:pPr>
    </w:p>
    <w:p w:rsidR="00356330" w:rsidRPr="00582E83" w:rsidRDefault="00356330" w:rsidP="00356330">
      <w:pPr>
        <w:pStyle w:val="Kleurrijkelijst-accent1"/>
        <w:numPr>
          <w:ilvl w:val="0"/>
          <w:numId w:val="28"/>
        </w:numPr>
        <w:rPr>
          <w:color w:val="595959"/>
        </w:rPr>
      </w:pPr>
      <w:r w:rsidRPr="00582E83">
        <w:rPr>
          <w:color w:val="595959"/>
        </w:rPr>
        <w:t>Identificatie en naam van het gebruikte platform;</w:t>
      </w:r>
    </w:p>
    <w:p w:rsidR="00356330" w:rsidRPr="00582E83" w:rsidRDefault="00356330" w:rsidP="00356330">
      <w:pPr>
        <w:pStyle w:val="Kleurrijkelijst-accent1"/>
        <w:numPr>
          <w:ilvl w:val="0"/>
          <w:numId w:val="28"/>
        </w:numPr>
        <w:rPr>
          <w:color w:val="595959"/>
        </w:rPr>
      </w:pPr>
      <w:r w:rsidRPr="00582E83">
        <w:rPr>
          <w:color w:val="595959"/>
        </w:rPr>
        <w:t>Systeemeisen (onderliggend besturingssysteem, vereiste hardware, geheugenc</w:t>
      </w:r>
      <w:r w:rsidRPr="00582E83">
        <w:rPr>
          <w:color w:val="595959"/>
        </w:rPr>
        <w:t>a</w:t>
      </w:r>
      <w:r w:rsidRPr="00582E83">
        <w:rPr>
          <w:color w:val="595959"/>
        </w:rPr>
        <w:t>paciteit, …);</w:t>
      </w:r>
    </w:p>
    <w:p w:rsidR="00356330" w:rsidRPr="00582E83" w:rsidRDefault="00356330" w:rsidP="00356330">
      <w:pPr>
        <w:pStyle w:val="Kleurrijkelijst-accent1"/>
        <w:numPr>
          <w:ilvl w:val="0"/>
          <w:numId w:val="28"/>
        </w:numPr>
        <w:rPr>
          <w:color w:val="595959"/>
        </w:rPr>
      </w:pPr>
      <w:r w:rsidRPr="00582E83">
        <w:rPr>
          <w:color w:val="595959"/>
        </w:rPr>
        <w:t>Identificatie van de bestandsformaten waarvoor deze emulatieomgeving geschikt is;</w:t>
      </w:r>
    </w:p>
    <w:p w:rsidR="00356330" w:rsidRPr="00582E83" w:rsidRDefault="00356330" w:rsidP="00356330">
      <w:pPr>
        <w:pStyle w:val="Kleurrijkelijst-accent1"/>
        <w:numPr>
          <w:ilvl w:val="0"/>
          <w:numId w:val="28"/>
        </w:numPr>
        <w:rPr>
          <w:color w:val="595959"/>
        </w:rPr>
      </w:pPr>
      <w:r w:rsidRPr="00582E83">
        <w:rPr>
          <w:color w:val="595959"/>
        </w:rPr>
        <w:t>Beschikbare documentatie.]</w:t>
      </w:r>
    </w:p>
    <w:p w:rsidR="009C1D26" w:rsidRPr="00294C80" w:rsidRDefault="00A71841" w:rsidP="009C1D26">
      <w:pPr>
        <w:pStyle w:val="Kop2"/>
      </w:pPr>
      <w:bookmarkStart w:id="26" w:name="_Toc233813300"/>
      <w:r w:rsidRPr="00294C80">
        <w:t>M</w:t>
      </w:r>
      <w:r w:rsidR="009C1D26" w:rsidRPr="00294C80">
        <w:t>etadata</w:t>
      </w:r>
      <w:bookmarkEnd w:id="26"/>
    </w:p>
    <w:p w:rsidR="00E205CE" w:rsidRPr="00582E83" w:rsidRDefault="00296904" w:rsidP="00866AAA">
      <w:pPr>
        <w:rPr>
          <w:color w:val="595959"/>
        </w:rPr>
      </w:pPr>
      <w:r w:rsidRPr="00582E83">
        <w:rPr>
          <w:color w:val="595959"/>
        </w:rPr>
        <w:t xml:space="preserve">[In dit hoofdstuk worden de metadata-elementen opgesomd die met betrekking tot de gearchiveerde digitale objecten </w:t>
      </w:r>
      <w:r w:rsidR="003332A2" w:rsidRPr="00582E83">
        <w:rPr>
          <w:color w:val="595959"/>
        </w:rPr>
        <w:t xml:space="preserve">moeten </w:t>
      </w:r>
      <w:r w:rsidRPr="00582E83">
        <w:rPr>
          <w:color w:val="595959"/>
        </w:rPr>
        <w:t>worden bewaard.</w:t>
      </w:r>
      <w:r w:rsidR="00E205CE" w:rsidRPr="00582E83">
        <w:rPr>
          <w:color w:val="595959"/>
        </w:rPr>
        <w:t xml:space="preserve"> Er kan onderscheid worden gemaakt tussen:</w:t>
      </w:r>
    </w:p>
    <w:p w:rsidR="006F5137" w:rsidRPr="00582E83" w:rsidRDefault="006F5137" w:rsidP="00866AAA">
      <w:pPr>
        <w:rPr>
          <w:color w:val="595959"/>
        </w:rPr>
      </w:pPr>
    </w:p>
    <w:p w:rsidR="00E205CE" w:rsidRPr="00582E83" w:rsidRDefault="00E205CE" w:rsidP="00192CC2">
      <w:pPr>
        <w:pStyle w:val="Kleurrijkelijst-accent1"/>
        <w:numPr>
          <w:ilvl w:val="0"/>
          <w:numId w:val="7"/>
        </w:numPr>
        <w:rPr>
          <w:color w:val="595959"/>
        </w:rPr>
      </w:pPr>
      <w:r w:rsidRPr="00582E83">
        <w:rPr>
          <w:color w:val="595959"/>
        </w:rPr>
        <w:lastRenderedPageBreak/>
        <w:t xml:space="preserve">Preserveringsmetadata: </w:t>
      </w:r>
      <w:r w:rsidR="008E2D7C" w:rsidRPr="00582E83">
        <w:rPr>
          <w:color w:val="595959"/>
        </w:rPr>
        <w:t xml:space="preserve">bevatten alle gegevens die nodig zijn om het object te kunnen bewaren en leesbaar te houden. </w:t>
      </w:r>
      <w:r w:rsidRPr="00582E83">
        <w:rPr>
          <w:color w:val="595959"/>
        </w:rPr>
        <w:t>Raadpleeg hiervoor het</w:t>
      </w:r>
      <w:r w:rsidR="008E2D7C" w:rsidRPr="00582E83">
        <w:rPr>
          <w:color w:val="595959"/>
        </w:rPr>
        <w:t xml:space="preserve"> PREMIS metadata model.</w:t>
      </w:r>
      <w:r w:rsidR="00535683" w:rsidRPr="00582E83">
        <w:rPr>
          <w:rStyle w:val="Voetnootmarkering"/>
          <w:color w:val="595959"/>
        </w:rPr>
        <w:footnoteReference w:id="6"/>
      </w:r>
    </w:p>
    <w:p w:rsidR="00E205CE" w:rsidRPr="00582E83" w:rsidRDefault="0061782A" w:rsidP="00192CC2">
      <w:pPr>
        <w:pStyle w:val="Kleurrijkelijst-accent1"/>
        <w:numPr>
          <w:ilvl w:val="0"/>
          <w:numId w:val="7"/>
        </w:numPr>
        <w:rPr>
          <w:color w:val="595959"/>
        </w:rPr>
      </w:pPr>
      <w:r w:rsidRPr="00582E83">
        <w:rPr>
          <w:color w:val="595959"/>
        </w:rPr>
        <w:t xml:space="preserve">Beschrijvende </w:t>
      </w:r>
      <w:r w:rsidR="000047FF" w:rsidRPr="00582E83">
        <w:rPr>
          <w:color w:val="595959"/>
        </w:rPr>
        <w:t xml:space="preserve">en contextuele </w:t>
      </w:r>
      <w:r w:rsidRPr="00582E83">
        <w:rPr>
          <w:color w:val="595959"/>
        </w:rPr>
        <w:t>metadata</w:t>
      </w:r>
    </w:p>
    <w:p w:rsidR="00E205CE" w:rsidRPr="00582E83" w:rsidRDefault="0061782A" w:rsidP="00192CC2">
      <w:pPr>
        <w:pStyle w:val="Kleurrijkelijst-accent1"/>
        <w:numPr>
          <w:ilvl w:val="0"/>
          <w:numId w:val="7"/>
        </w:numPr>
        <w:rPr>
          <w:color w:val="595959"/>
        </w:rPr>
      </w:pPr>
      <w:r w:rsidRPr="00582E83">
        <w:rPr>
          <w:color w:val="595959"/>
        </w:rPr>
        <w:t>Juridische metadata</w:t>
      </w:r>
      <w:r w:rsidR="00E252F6" w:rsidRPr="00582E83">
        <w:rPr>
          <w:color w:val="595959"/>
        </w:rPr>
        <w:t>]</w:t>
      </w:r>
    </w:p>
    <w:p w:rsidR="00E205CE" w:rsidRDefault="00E205CE" w:rsidP="00E252F6"/>
    <w:p w:rsidR="00E252F6" w:rsidRPr="00F172B1" w:rsidRDefault="00E252F6" w:rsidP="00E252F6">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960412" w:rsidP="00E205CE">
      <w:pPr>
        <w:pStyle w:val="Kop2"/>
      </w:pPr>
      <w:bookmarkStart w:id="27" w:name="_Toc233813301"/>
      <w:r>
        <w:t>Werkprocessen</w:t>
      </w:r>
      <w:bookmarkEnd w:id="27"/>
    </w:p>
    <w:p w:rsidR="00D07094" w:rsidRPr="00582E83" w:rsidRDefault="00FD2457" w:rsidP="004D5B3F">
      <w:pPr>
        <w:rPr>
          <w:color w:val="595959"/>
        </w:rPr>
      </w:pPr>
      <w:r w:rsidRPr="00582E83">
        <w:rPr>
          <w:color w:val="595959"/>
        </w:rPr>
        <w:t>[Dit hoofdstuk geeft nadere informatie over te volgen procedures</w:t>
      </w:r>
      <w:r w:rsidR="00D07094" w:rsidRPr="00582E83">
        <w:rPr>
          <w:color w:val="595959"/>
        </w:rPr>
        <w:t>. Taken die deel uitm</w:t>
      </w:r>
      <w:r w:rsidR="00D07094" w:rsidRPr="00582E83">
        <w:rPr>
          <w:color w:val="595959"/>
        </w:rPr>
        <w:t>a</w:t>
      </w:r>
      <w:r w:rsidR="00D07094" w:rsidRPr="00582E83">
        <w:rPr>
          <w:color w:val="595959"/>
        </w:rPr>
        <w:t>ken van het totale werkproces zijn onder meer:</w:t>
      </w:r>
    </w:p>
    <w:p w:rsidR="00D07094" w:rsidRPr="00582E83" w:rsidRDefault="00D07094" w:rsidP="004D5B3F">
      <w:pPr>
        <w:rPr>
          <w:color w:val="595959"/>
        </w:rPr>
      </w:pPr>
    </w:p>
    <w:p w:rsidR="00D07094" w:rsidRPr="00582E83" w:rsidRDefault="00D07094" w:rsidP="00192CC2">
      <w:pPr>
        <w:pStyle w:val="Kleurrijkelijst-accent1"/>
        <w:numPr>
          <w:ilvl w:val="0"/>
          <w:numId w:val="21"/>
        </w:numPr>
        <w:rPr>
          <w:color w:val="595959"/>
        </w:rPr>
      </w:pPr>
      <w:r w:rsidRPr="00582E83">
        <w:rPr>
          <w:color w:val="595959"/>
        </w:rPr>
        <w:t>Fysieke overdracht van het digitale bestand or archief;</w:t>
      </w:r>
    </w:p>
    <w:p w:rsidR="00D07094" w:rsidRPr="00582E83" w:rsidRDefault="00D07094" w:rsidP="00192CC2">
      <w:pPr>
        <w:pStyle w:val="Kleurrijkelijst-accent1"/>
        <w:numPr>
          <w:ilvl w:val="0"/>
          <w:numId w:val="21"/>
        </w:numPr>
        <w:rPr>
          <w:color w:val="595959"/>
        </w:rPr>
      </w:pPr>
      <w:r w:rsidRPr="00582E83">
        <w:rPr>
          <w:color w:val="595959"/>
        </w:rPr>
        <w:t>Viruscontrole;</w:t>
      </w:r>
    </w:p>
    <w:p w:rsidR="00D07094" w:rsidRPr="00582E83" w:rsidRDefault="00D07094" w:rsidP="00192CC2">
      <w:pPr>
        <w:pStyle w:val="Kleurrijkelijst-accent1"/>
        <w:numPr>
          <w:ilvl w:val="0"/>
          <w:numId w:val="21"/>
        </w:numPr>
        <w:rPr>
          <w:color w:val="595959"/>
        </w:rPr>
      </w:pPr>
      <w:r w:rsidRPr="00582E83">
        <w:rPr>
          <w:color w:val="595959"/>
        </w:rPr>
        <w:t>Identificatie van het bestand;</w:t>
      </w:r>
    </w:p>
    <w:p w:rsidR="00D07094" w:rsidRPr="00582E83" w:rsidRDefault="00D07094" w:rsidP="00192CC2">
      <w:pPr>
        <w:pStyle w:val="Kleurrijkelijst-accent1"/>
        <w:numPr>
          <w:ilvl w:val="0"/>
          <w:numId w:val="21"/>
        </w:numPr>
        <w:rPr>
          <w:color w:val="595959"/>
        </w:rPr>
      </w:pPr>
      <w:r w:rsidRPr="00582E83">
        <w:rPr>
          <w:color w:val="595959"/>
        </w:rPr>
        <w:t>Vastleggen metadata;</w:t>
      </w:r>
    </w:p>
    <w:p w:rsidR="00D07094" w:rsidRPr="00582E83" w:rsidRDefault="00D07094" w:rsidP="00192CC2">
      <w:pPr>
        <w:pStyle w:val="Kleurrijkelijst-accent1"/>
        <w:numPr>
          <w:ilvl w:val="0"/>
          <w:numId w:val="21"/>
        </w:numPr>
        <w:rPr>
          <w:color w:val="595959"/>
        </w:rPr>
      </w:pPr>
      <w:r w:rsidRPr="00582E83">
        <w:rPr>
          <w:color w:val="595959"/>
        </w:rPr>
        <w:t>Migratie (volgens vastgesteld migratietraject – zie verder);</w:t>
      </w:r>
    </w:p>
    <w:p w:rsidR="00D07094" w:rsidRPr="00582E83" w:rsidRDefault="00D07094" w:rsidP="00192CC2">
      <w:pPr>
        <w:pStyle w:val="Kleurrijkelijst-accent1"/>
        <w:numPr>
          <w:ilvl w:val="0"/>
          <w:numId w:val="21"/>
        </w:numPr>
        <w:rPr>
          <w:color w:val="595959"/>
        </w:rPr>
      </w:pPr>
      <w:r w:rsidRPr="00582E83">
        <w:rPr>
          <w:color w:val="595959"/>
        </w:rPr>
        <w:t>Validatie en controle.</w:t>
      </w:r>
    </w:p>
    <w:p w:rsidR="0035182E" w:rsidRPr="00582E83" w:rsidRDefault="006F5137" w:rsidP="00192CC2">
      <w:pPr>
        <w:pStyle w:val="Kleurrijkelijst-accent1"/>
        <w:numPr>
          <w:ilvl w:val="0"/>
          <w:numId w:val="21"/>
        </w:numPr>
        <w:rPr>
          <w:color w:val="595959"/>
        </w:rPr>
      </w:pPr>
      <w:r w:rsidRPr="00582E83">
        <w:rPr>
          <w:color w:val="595959"/>
        </w:rPr>
        <w:t>Monit</w:t>
      </w:r>
      <w:r w:rsidR="0035182E" w:rsidRPr="00582E83">
        <w:rPr>
          <w:color w:val="595959"/>
        </w:rPr>
        <w:t>oring van het beheersysteem</w:t>
      </w:r>
      <w:r w:rsidRPr="00582E83">
        <w:rPr>
          <w:color w:val="595959"/>
        </w:rPr>
        <w:t>;</w:t>
      </w:r>
    </w:p>
    <w:p w:rsidR="006F5137" w:rsidRPr="00582E83" w:rsidRDefault="006F5137" w:rsidP="00192CC2">
      <w:pPr>
        <w:pStyle w:val="Kleurrijkelijst-accent1"/>
        <w:numPr>
          <w:ilvl w:val="0"/>
          <w:numId w:val="21"/>
        </w:numPr>
        <w:rPr>
          <w:color w:val="595959"/>
        </w:rPr>
      </w:pPr>
      <w:r w:rsidRPr="00582E83">
        <w:rPr>
          <w:color w:val="595959"/>
        </w:rPr>
        <w:t>Beheer van toegangsrechten</w:t>
      </w:r>
    </w:p>
    <w:p w:rsidR="006F5137" w:rsidRPr="00582E83" w:rsidRDefault="006F5137" w:rsidP="00192CC2">
      <w:pPr>
        <w:pStyle w:val="Kleurrijkelijst-accent1"/>
        <w:numPr>
          <w:ilvl w:val="0"/>
          <w:numId w:val="21"/>
        </w:numPr>
        <w:rPr>
          <w:color w:val="595959"/>
        </w:rPr>
      </w:pPr>
      <w:r w:rsidRPr="00582E83">
        <w:rPr>
          <w:color w:val="595959"/>
        </w:rPr>
        <w:t>Technology watch (opvolgen technologische evoluties en veroudering bestand</w:t>
      </w:r>
      <w:r w:rsidRPr="00582E83">
        <w:rPr>
          <w:color w:val="595959"/>
        </w:rPr>
        <w:t>s</w:t>
      </w:r>
      <w:r w:rsidRPr="00582E83">
        <w:rPr>
          <w:color w:val="595959"/>
        </w:rPr>
        <w:t>formaten)</w:t>
      </w:r>
    </w:p>
    <w:p w:rsidR="00D07094" w:rsidRPr="00582E83" w:rsidRDefault="00D07094" w:rsidP="004D5B3F">
      <w:pPr>
        <w:rPr>
          <w:color w:val="595959"/>
        </w:rPr>
      </w:pPr>
    </w:p>
    <w:p w:rsidR="00FD2457" w:rsidRPr="00582E83" w:rsidRDefault="00D07094" w:rsidP="004D5B3F">
      <w:pPr>
        <w:rPr>
          <w:color w:val="595959"/>
        </w:rPr>
      </w:pPr>
      <w:r w:rsidRPr="00582E83">
        <w:rPr>
          <w:color w:val="595959"/>
        </w:rPr>
        <w:t xml:space="preserve">Voor elke taak worden onder meer </w:t>
      </w:r>
      <w:r w:rsidR="00FD2457" w:rsidRPr="00582E83">
        <w:rPr>
          <w:color w:val="595959"/>
        </w:rPr>
        <w:t>volgende elementen vastgelegd:</w:t>
      </w:r>
    </w:p>
    <w:p w:rsidR="00FD2457" w:rsidRPr="00582E83" w:rsidRDefault="00FD2457" w:rsidP="00FD2457">
      <w:pPr>
        <w:rPr>
          <w:color w:val="595959"/>
        </w:rPr>
      </w:pPr>
    </w:p>
    <w:p w:rsidR="00FD2457" w:rsidRPr="00582E83" w:rsidRDefault="00C029D1" w:rsidP="00192CC2">
      <w:pPr>
        <w:pStyle w:val="Kleurrijkelijst-accent1"/>
        <w:numPr>
          <w:ilvl w:val="0"/>
          <w:numId w:val="19"/>
        </w:numPr>
        <w:rPr>
          <w:color w:val="595959"/>
        </w:rPr>
      </w:pPr>
      <w:r w:rsidRPr="00582E83">
        <w:rPr>
          <w:color w:val="595959"/>
        </w:rPr>
        <w:t>O</w:t>
      </w:r>
      <w:r w:rsidR="00FD2457" w:rsidRPr="00582E83">
        <w:rPr>
          <w:color w:val="595959"/>
        </w:rPr>
        <w:t>mschrijving van de taak</w:t>
      </w:r>
      <w:r w:rsidR="00960412" w:rsidRPr="00582E83">
        <w:rPr>
          <w:color w:val="595959"/>
        </w:rPr>
        <w:t>;</w:t>
      </w:r>
    </w:p>
    <w:p w:rsidR="00FD2457" w:rsidRPr="00582E83" w:rsidRDefault="00C029D1" w:rsidP="00192CC2">
      <w:pPr>
        <w:pStyle w:val="Kleurrijkelijst-accent1"/>
        <w:numPr>
          <w:ilvl w:val="0"/>
          <w:numId w:val="19"/>
        </w:numPr>
        <w:rPr>
          <w:color w:val="595959"/>
        </w:rPr>
      </w:pPr>
      <w:r w:rsidRPr="00582E83">
        <w:rPr>
          <w:color w:val="595959"/>
        </w:rPr>
        <w:t xml:space="preserve">Proces: </w:t>
      </w:r>
      <w:r w:rsidR="00FD2457" w:rsidRPr="00582E83">
        <w:rPr>
          <w:color w:val="595959"/>
        </w:rPr>
        <w:t>noodzakelijke voorgaand een volgende stappen</w:t>
      </w:r>
      <w:r w:rsidR="00960412" w:rsidRPr="00582E83">
        <w:rPr>
          <w:color w:val="595959"/>
        </w:rPr>
        <w:t>;</w:t>
      </w:r>
    </w:p>
    <w:p w:rsidR="00FD2457" w:rsidRPr="00582E83" w:rsidRDefault="00C029D1" w:rsidP="00192CC2">
      <w:pPr>
        <w:pStyle w:val="Kleurrijkelijst-accent1"/>
        <w:numPr>
          <w:ilvl w:val="0"/>
          <w:numId w:val="19"/>
        </w:numPr>
        <w:rPr>
          <w:color w:val="595959"/>
        </w:rPr>
      </w:pPr>
      <w:r w:rsidRPr="00582E83">
        <w:rPr>
          <w:color w:val="595959"/>
        </w:rPr>
        <w:t>Naam van de functie a</w:t>
      </w:r>
      <w:r w:rsidR="00960412" w:rsidRPr="00582E83">
        <w:rPr>
          <w:color w:val="595959"/>
        </w:rPr>
        <w:t>an wie de taak wordt toegewezen;</w:t>
      </w:r>
    </w:p>
    <w:p w:rsidR="00FD2457" w:rsidRPr="00582E83" w:rsidRDefault="00C029D1" w:rsidP="00192CC2">
      <w:pPr>
        <w:pStyle w:val="Kleurrijkelijst-accent1"/>
        <w:numPr>
          <w:ilvl w:val="0"/>
          <w:numId w:val="19"/>
        </w:numPr>
        <w:rPr>
          <w:color w:val="595959"/>
        </w:rPr>
      </w:pPr>
      <w:r w:rsidRPr="00582E83">
        <w:rPr>
          <w:color w:val="595959"/>
        </w:rPr>
        <w:t>O</w:t>
      </w:r>
      <w:r w:rsidR="00FD2457" w:rsidRPr="00582E83">
        <w:rPr>
          <w:color w:val="595959"/>
        </w:rPr>
        <w:t>mschrijving van de gebruikte instrumenten</w:t>
      </w:r>
      <w:r w:rsidR="00960412" w:rsidRPr="00582E83">
        <w:rPr>
          <w:color w:val="595959"/>
        </w:rPr>
        <w:t xml:space="preserve"> (tools);</w:t>
      </w:r>
    </w:p>
    <w:p w:rsidR="00FD2457" w:rsidRPr="00582E83" w:rsidRDefault="00C029D1" w:rsidP="00192CC2">
      <w:pPr>
        <w:pStyle w:val="Kleurrijkelijst-accent1"/>
        <w:numPr>
          <w:ilvl w:val="0"/>
          <w:numId w:val="19"/>
        </w:numPr>
        <w:rPr>
          <w:color w:val="595959"/>
        </w:rPr>
      </w:pPr>
      <w:r w:rsidRPr="00582E83">
        <w:rPr>
          <w:color w:val="595959"/>
        </w:rPr>
        <w:t>Evaluatie: wijze waarop evaluatie en kwaliteitscontrole toegepast wordt.]</w:t>
      </w:r>
    </w:p>
    <w:p w:rsidR="00FD2457" w:rsidRDefault="00FD2457" w:rsidP="00FD2457"/>
    <w:p w:rsidR="00E252F6" w:rsidRPr="00F172B1" w:rsidRDefault="00E252F6" w:rsidP="00E252F6">
      <w:pPr>
        <w:pBdr>
          <w:top w:val="single" w:sz="4" w:space="6" w:color="auto"/>
          <w:left w:val="single" w:sz="4" w:space="6" w:color="auto"/>
          <w:bottom w:val="single" w:sz="4" w:space="6" w:color="auto"/>
          <w:right w:val="single" w:sz="4" w:space="6" w:color="auto"/>
        </w:pBdr>
        <w:spacing w:before="120" w:after="120"/>
      </w:pPr>
      <w:r>
        <w:t>…</w:t>
      </w:r>
    </w:p>
    <w:p w:rsidR="00D07094" w:rsidRPr="00163AAA" w:rsidRDefault="00163AAA" w:rsidP="006438D2">
      <w:pPr>
        <w:pStyle w:val="Kop2"/>
      </w:pPr>
      <w:bookmarkStart w:id="28" w:name="_Toc233813302"/>
      <w:bookmarkStart w:id="29" w:name="_Ref229740241"/>
      <w:bookmarkStart w:id="30" w:name="_Ref229740249"/>
      <w:bookmarkStart w:id="31" w:name="_Ref229740256"/>
      <w:bookmarkStart w:id="32" w:name="_Ref229740465"/>
      <w:bookmarkStart w:id="33" w:name="_Ref229740656"/>
      <w:bookmarkStart w:id="34" w:name="_Ref229740670"/>
      <w:r>
        <w:t>Migratie- / emulatietrajecten</w:t>
      </w:r>
      <w:bookmarkEnd w:id="28"/>
    </w:p>
    <w:p w:rsidR="006438D2" w:rsidRPr="00582E83" w:rsidRDefault="00EE3879" w:rsidP="006438D2">
      <w:pPr>
        <w:rPr>
          <w:color w:val="595959"/>
        </w:rPr>
      </w:pPr>
      <w:r w:rsidRPr="00582E83">
        <w:rPr>
          <w:color w:val="595959"/>
        </w:rPr>
        <w:t>Afhankelijk van de gevolgde strategie (migratie/emulatie) wordt omschreven</w:t>
      </w:r>
      <w:r w:rsidR="006438D2" w:rsidRPr="00582E83">
        <w:rPr>
          <w:color w:val="595959"/>
        </w:rPr>
        <w:t xml:space="preserve"> hoe een bestand </w:t>
      </w:r>
      <w:r w:rsidR="0035182E" w:rsidRPr="00582E83">
        <w:rPr>
          <w:color w:val="595959"/>
        </w:rPr>
        <w:t xml:space="preserve">zo nodig </w:t>
      </w:r>
      <w:r w:rsidR="006438D2" w:rsidRPr="00582E83">
        <w:rPr>
          <w:color w:val="595959"/>
        </w:rPr>
        <w:t>wordt omgezet naar een archiveringsformaat en een raadplegingsfo</w:t>
      </w:r>
      <w:r w:rsidR="006438D2" w:rsidRPr="00582E83">
        <w:rPr>
          <w:color w:val="595959"/>
        </w:rPr>
        <w:t>r</w:t>
      </w:r>
      <w:r w:rsidR="006438D2" w:rsidRPr="00582E83">
        <w:rPr>
          <w:color w:val="595959"/>
        </w:rPr>
        <w:t>maat</w:t>
      </w:r>
      <w:r w:rsidRPr="00582E83">
        <w:rPr>
          <w:color w:val="595959"/>
        </w:rPr>
        <w:t xml:space="preserve"> en/of hoe het wordt geëmuleerd</w:t>
      </w:r>
      <w:r w:rsidR="006438D2" w:rsidRPr="00582E83">
        <w:rPr>
          <w:color w:val="595959"/>
        </w:rPr>
        <w:t>. Voor elk bestandsformaat uit het archief worden onder meer volgende elementen gegeven:</w:t>
      </w:r>
    </w:p>
    <w:p w:rsidR="006438D2" w:rsidRPr="00582E83" w:rsidRDefault="006438D2" w:rsidP="006438D2">
      <w:pPr>
        <w:rPr>
          <w:color w:val="595959"/>
        </w:rPr>
      </w:pPr>
    </w:p>
    <w:p w:rsidR="006438D2" w:rsidRPr="00582E83" w:rsidRDefault="006438D2" w:rsidP="00192CC2">
      <w:pPr>
        <w:pStyle w:val="Kleurrijkelijst-accent1"/>
        <w:numPr>
          <w:ilvl w:val="0"/>
          <w:numId w:val="18"/>
        </w:numPr>
        <w:jc w:val="left"/>
        <w:rPr>
          <w:color w:val="595959"/>
        </w:rPr>
      </w:pPr>
      <w:r w:rsidRPr="00582E83">
        <w:rPr>
          <w:color w:val="595959"/>
        </w:rPr>
        <w:t>Identifier van het formaat (bv. in de PRONOM database);</w:t>
      </w:r>
    </w:p>
    <w:p w:rsidR="006438D2" w:rsidRPr="00582E83" w:rsidRDefault="006438D2" w:rsidP="00192CC2">
      <w:pPr>
        <w:pStyle w:val="Kleurrijkelijst-accent1"/>
        <w:numPr>
          <w:ilvl w:val="0"/>
          <w:numId w:val="18"/>
        </w:numPr>
        <w:jc w:val="left"/>
        <w:rPr>
          <w:color w:val="595959"/>
        </w:rPr>
      </w:pPr>
      <w:r w:rsidRPr="00582E83">
        <w:rPr>
          <w:color w:val="595959"/>
        </w:rPr>
        <w:t>Naam van het formaat</w:t>
      </w:r>
      <w:r w:rsidR="00EE3879" w:rsidRPr="00582E83">
        <w:rPr>
          <w:color w:val="595959"/>
        </w:rPr>
        <w:t>;</w:t>
      </w:r>
    </w:p>
    <w:p w:rsidR="006438D2" w:rsidRPr="00582E83" w:rsidRDefault="006438D2" w:rsidP="00192CC2">
      <w:pPr>
        <w:pStyle w:val="Kleurrijkelijst-accent1"/>
        <w:numPr>
          <w:ilvl w:val="0"/>
          <w:numId w:val="18"/>
        </w:numPr>
        <w:jc w:val="left"/>
        <w:rPr>
          <w:color w:val="595959"/>
        </w:rPr>
      </w:pPr>
      <w:r w:rsidRPr="00582E83">
        <w:rPr>
          <w:color w:val="595959"/>
        </w:rPr>
        <w:lastRenderedPageBreak/>
        <w:t>Versie van het formaat</w:t>
      </w:r>
      <w:r w:rsidR="00EE3879" w:rsidRPr="00582E83">
        <w:rPr>
          <w:color w:val="595959"/>
        </w:rPr>
        <w:t>;</w:t>
      </w:r>
    </w:p>
    <w:p w:rsidR="006438D2" w:rsidRPr="00582E83" w:rsidRDefault="006438D2" w:rsidP="00192CC2">
      <w:pPr>
        <w:pStyle w:val="Kleurrijkelijst-accent1"/>
        <w:numPr>
          <w:ilvl w:val="0"/>
          <w:numId w:val="18"/>
        </w:numPr>
        <w:jc w:val="left"/>
        <w:rPr>
          <w:color w:val="595959"/>
        </w:rPr>
      </w:pPr>
      <w:r w:rsidRPr="00582E83">
        <w:rPr>
          <w:color w:val="595959"/>
        </w:rPr>
        <w:t xml:space="preserve">Viewer </w:t>
      </w:r>
      <w:r w:rsidR="00EE3879" w:rsidRPr="00582E83">
        <w:rPr>
          <w:color w:val="595959"/>
        </w:rPr>
        <w:t xml:space="preserve">of emulator </w:t>
      </w:r>
      <w:r w:rsidRPr="00582E83">
        <w:rPr>
          <w:color w:val="595959"/>
        </w:rPr>
        <w:t>waarmee het oorspronke</w:t>
      </w:r>
      <w:r w:rsidR="00EE3879" w:rsidRPr="00582E83">
        <w:rPr>
          <w:color w:val="595959"/>
        </w:rPr>
        <w:t>lijk bestand kan bekeken worden;</w:t>
      </w:r>
    </w:p>
    <w:p w:rsidR="006438D2" w:rsidRPr="00582E83" w:rsidRDefault="006438D2" w:rsidP="00192CC2">
      <w:pPr>
        <w:pStyle w:val="Kleurrijkelijst-accent1"/>
        <w:numPr>
          <w:ilvl w:val="0"/>
          <w:numId w:val="18"/>
        </w:numPr>
        <w:jc w:val="left"/>
        <w:rPr>
          <w:color w:val="595959"/>
        </w:rPr>
      </w:pPr>
      <w:r w:rsidRPr="00582E83">
        <w:rPr>
          <w:color w:val="595959"/>
        </w:rPr>
        <w:t>Doelformaat</w:t>
      </w:r>
      <w:r w:rsidR="00EE3879" w:rsidRPr="00582E83">
        <w:rPr>
          <w:color w:val="595959"/>
        </w:rPr>
        <w:t xml:space="preserve"> (bij migratiestrategie);</w:t>
      </w:r>
    </w:p>
    <w:p w:rsidR="006438D2" w:rsidRPr="00582E83" w:rsidRDefault="006438D2" w:rsidP="006438D2">
      <w:pPr>
        <w:pStyle w:val="Kleurrijkelijst-accent1"/>
        <w:numPr>
          <w:ilvl w:val="0"/>
          <w:numId w:val="18"/>
        </w:numPr>
        <w:jc w:val="left"/>
        <w:rPr>
          <w:color w:val="595959"/>
        </w:rPr>
      </w:pPr>
      <w:r w:rsidRPr="00582E83">
        <w:rPr>
          <w:color w:val="595959"/>
        </w:rPr>
        <w:t>Tool gebruikt voor conversie naar het archiveringsformaat</w:t>
      </w:r>
      <w:r w:rsidR="00EE3879" w:rsidRPr="00582E83">
        <w:rPr>
          <w:color w:val="595959"/>
        </w:rPr>
        <w:t xml:space="preserve"> (bij migratiestrategie).</w:t>
      </w:r>
    </w:p>
    <w:p w:rsidR="006F5137" w:rsidRPr="00582E83" w:rsidRDefault="006F5137" w:rsidP="006F5137">
      <w:pPr>
        <w:jc w:val="left"/>
        <w:rPr>
          <w:color w:val="7F7F7F"/>
        </w:rPr>
      </w:pPr>
    </w:p>
    <w:p w:rsidR="006F5137" w:rsidRPr="00F172B1" w:rsidRDefault="006F5137" w:rsidP="006F5137">
      <w:pPr>
        <w:pBdr>
          <w:top w:val="single" w:sz="4" w:space="6" w:color="auto"/>
          <w:left w:val="single" w:sz="4" w:space="6" w:color="auto"/>
          <w:bottom w:val="single" w:sz="4" w:space="6" w:color="auto"/>
          <w:right w:val="single" w:sz="4" w:space="6" w:color="auto"/>
        </w:pBdr>
        <w:spacing w:before="120" w:after="120"/>
      </w:pPr>
      <w:r>
        <w:t>…</w:t>
      </w:r>
    </w:p>
    <w:p w:rsidR="00FD2457" w:rsidRPr="00294C80" w:rsidRDefault="004D5B3F" w:rsidP="00FD2457">
      <w:pPr>
        <w:pStyle w:val="Kop2"/>
      </w:pPr>
      <w:bookmarkStart w:id="35" w:name="_Toc233813303"/>
      <w:r w:rsidRPr="00294C80">
        <w:t xml:space="preserve">Functieprofielen </w:t>
      </w:r>
      <w:r w:rsidR="00FD2457" w:rsidRPr="00294C80">
        <w:t>en verantwoordelijkheden</w:t>
      </w:r>
      <w:bookmarkEnd w:id="29"/>
      <w:bookmarkEnd w:id="30"/>
      <w:bookmarkEnd w:id="31"/>
      <w:bookmarkEnd w:id="32"/>
      <w:bookmarkEnd w:id="33"/>
      <w:bookmarkEnd w:id="34"/>
      <w:bookmarkEnd w:id="35"/>
    </w:p>
    <w:p w:rsidR="004D5B3F" w:rsidRPr="00582E83" w:rsidRDefault="004D5B3F" w:rsidP="004D5B3F">
      <w:pPr>
        <w:rPr>
          <w:color w:val="595959"/>
        </w:rPr>
      </w:pPr>
      <w:bookmarkStart w:id="36" w:name="_Ref229740227"/>
      <w:r w:rsidRPr="00582E83">
        <w:rPr>
          <w:color w:val="595959"/>
        </w:rPr>
        <w:t>[Dit onderdeel omschrijft de functies en competenties die vereist zijn voor het adequate beheer van het digitaal archief.</w:t>
      </w:r>
      <w:r w:rsidR="00960412" w:rsidRPr="00582E83">
        <w:rPr>
          <w:color w:val="595959"/>
        </w:rPr>
        <w:t xml:space="preserve"> Elk van de functies die in het werkproces worden beschr</w:t>
      </w:r>
      <w:r w:rsidR="00960412" w:rsidRPr="00582E83">
        <w:rPr>
          <w:color w:val="595959"/>
        </w:rPr>
        <w:t>e</w:t>
      </w:r>
      <w:r w:rsidR="00960412" w:rsidRPr="00582E83">
        <w:rPr>
          <w:color w:val="595959"/>
        </w:rPr>
        <w:t xml:space="preserve">ven, wordt toegekend aan een persoon en een functie. In dit deel worden </w:t>
      </w:r>
      <w:r w:rsidR="006F5137" w:rsidRPr="00582E83">
        <w:rPr>
          <w:color w:val="595959"/>
        </w:rPr>
        <w:t xml:space="preserve">ook </w:t>
      </w:r>
      <w:r w:rsidR="00960412" w:rsidRPr="00582E83">
        <w:rPr>
          <w:color w:val="595959"/>
        </w:rPr>
        <w:t>de kwalific</w:t>
      </w:r>
      <w:r w:rsidR="00960412" w:rsidRPr="00582E83">
        <w:rPr>
          <w:color w:val="595959"/>
        </w:rPr>
        <w:t>a</w:t>
      </w:r>
      <w:r w:rsidR="00960412" w:rsidRPr="00582E83">
        <w:rPr>
          <w:color w:val="595959"/>
        </w:rPr>
        <w:t>ties van de verantwoordelijke verder omschreven.</w:t>
      </w:r>
      <w:r w:rsidRPr="00582E83">
        <w:rPr>
          <w:color w:val="595959"/>
        </w:rPr>
        <w:t>]</w:t>
      </w:r>
      <w:bookmarkEnd w:id="36"/>
    </w:p>
    <w:p w:rsidR="004D5B3F" w:rsidRPr="00294C80" w:rsidRDefault="006F5137" w:rsidP="006F5137">
      <w:pPr>
        <w:pBdr>
          <w:top w:val="single" w:sz="4" w:space="6" w:color="auto"/>
          <w:left w:val="single" w:sz="4" w:space="6" w:color="auto"/>
          <w:bottom w:val="single" w:sz="4" w:space="6" w:color="auto"/>
          <w:right w:val="single" w:sz="4" w:space="6" w:color="auto"/>
        </w:pBdr>
        <w:spacing w:before="120" w:after="120"/>
      </w:pPr>
      <w:r>
        <w:t>…</w:t>
      </w:r>
    </w:p>
    <w:p w:rsidR="009C1D26" w:rsidRPr="00294C80" w:rsidRDefault="009C1D26" w:rsidP="009C1D26">
      <w:pPr>
        <w:pStyle w:val="Kop1"/>
      </w:pPr>
      <w:bookmarkStart w:id="37" w:name="_Toc233813304"/>
      <w:r w:rsidRPr="00294C80">
        <w:lastRenderedPageBreak/>
        <w:t>Repository</w:t>
      </w:r>
      <w:bookmarkEnd w:id="37"/>
    </w:p>
    <w:p w:rsidR="00587347" w:rsidRPr="00582E83" w:rsidRDefault="00526555" w:rsidP="009C1D26">
      <w:pPr>
        <w:rPr>
          <w:color w:val="595959"/>
        </w:rPr>
      </w:pPr>
      <w:r w:rsidRPr="00582E83">
        <w:rPr>
          <w:color w:val="595959"/>
        </w:rPr>
        <w:t>[Dit hoofdstuk beschrijft de volledige architectuur van het beheersys</w:t>
      </w:r>
      <w:r w:rsidR="009A7CB1" w:rsidRPr="00582E83">
        <w:rPr>
          <w:color w:val="595959"/>
        </w:rPr>
        <w:t xml:space="preserve">teem voor de digitale objecten. </w:t>
      </w:r>
      <w:r w:rsidR="00AB0F23" w:rsidRPr="00582E83">
        <w:rPr>
          <w:color w:val="595959"/>
        </w:rPr>
        <w:t xml:space="preserve">Deze architectuur omvat </w:t>
      </w:r>
      <w:r w:rsidR="00380FEE" w:rsidRPr="00582E83">
        <w:rPr>
          <w:color w:val="595959"/>
        </w:rPr>
        <w:t xml:space="preserve">onder meer </w:t>
      </w:r>
      <w:r w:rsidR="00AB0F23" w:rsidRPr="00582E83">
        <w:rPr>
          <w:color w:val="595959"/>
        </w:rPr>
        <w:t>volgend</w:t>
      </w:r>
      <w:r w:rsidR="009A7CB1" w:rsidRPr="00582E83">
        <w:rPr>
          <w:color w:val="595959"/>
        </w:rPr>
        <w:t>e</w:t>
      </w:r>
      <w:r w:rsidR="00AB0F23" w:rsidRPr="00582E83">
        <w:rPr>
          <w:color w:val="595959"/>
        </w:rPr>
        <w:t xml:space="preserve"> elementen:</w:t>
      </w:r>
    </w:p>
    <w:p w:rsidR="00AB0F23" w:rsidRPr="00582E83" w:rsidRDefault="00AB0F23" w:rsidP="009C1D26">
      <w:pPr>
        <w:rPr>
          <w:color w:val="595959"/>
        </w:rPr>
      </w:pPr>
    </w:p>
    <w:p w:rsidR="00AB0F23" w:rsidRPr="00582E83" w:rsidRDefault="00AB0F23" w:rsidP="00192CC2">
      <w:pPr>
        <w:pStyle w:val="Kleurrijkelijst-accent1"/>
        <w:numPr>
          <w:ilvl w:val="0"/>
          <w:numId w:val="3"/>
        </w:numPr>
        <w:rPr>
          <w:color w:val="595959"/>
        </w:rPr>
      </w:pPr>
      <w:r w:rsidRPr="00582E83">
        <w:rPr>
          <w:color w:val="595959"/>
        </w:rPr>
        <w:t>Hardware voor opslag en terbeschikkingstelling</w:t>
      </w:r>
      <w:r w:rsidR="009A7CB1" w:rsidRPr="00582E83">
        <w:rPr>
          <w:color w:val="595959"/>
        </w:rPr>
        <w:t>;</w:t>
      </w:r>
    </w:p>
    <w:p w:rsidR="00E252F6" w:rsidRPr="00582E83" w:rsidRDefault="00E252F6" w:rsidP="00192CC2">
      <w:pPr>
        <w:pStyle w:val="Kleurrijkelijst-accent1"/>
        <w:numPr>
          <w:ilvl w:val="0"/>
          <w:numId w:val="3"/>
        </w:numPr>
        <w:rPr>
          <w:color w:val="595959"/>
        </w:rPr>
      </w:pPr>
      <w:r w:rsidRPr="00582E83">
        <w:rPr>
          <w:color w:val="595959"/>
        </w:rPr>
        <w:t>Back-up beleid;</w:t>
      </w:r>
    </w:p>
    <w:p w:rsidR="009A7CB1" w:rsidRPr="00582E83" w:rsidRDefault="009A7CB1" w:rsidP="00192CC2">
      <w:pPr>
        <w:pStyle w:val="Kleurrijkelijst-accent1"/>
        <w:numPr>
          <w:ilvl w:val="0"/>
          <w:numId w:val="3"/>
        </w:numPr>
        <w:rPr>
          <w:color w:val="595959"/>
        </w:rPr>
      </w:pPr>
      <w:r w:rsidRPr="00582E83">
        <w:rPr>
          <w:color w:val="595959"/>
        </w:rPr>
        <w:t>Fixity controle;</w:t>
      </w:r>
    </w:p>
    <w:p w:rsidR="009A7CB1" w:rsidRPr="00582E83" w:rsidRDefault="00AB0F23" w:rsidP="00192CC2">
      <w:pPr>
        <w:pStyle w:val="Kleurrijkelijst-accent1"/>
        <w:numPr>
          <w:ilvl w:val="0"/>
          <w:numId w:val="3"/>
        </w:numPr>
        <w:rPr>
          <w:color w:val="595959"/>
        </w:rPr>
      </w:pPr>
      <w:r w:rsidRPr="00582E83">
        <w:rPr>
          <w:color w:val="595959"/>
        </w:rPr>
        <w:t>Beheerssysteem</w:t>
      </w:r>
      <w:r w:rsidR="009A7CB1" w:rsidRPr="00582E83">
        <w:rPr>
          <w:color w:val="595959"/>
        </w:rPr>
        <w:t xml:space="preserve">; </w:t>
      </w:r>
    </w:p>
    <w:p w:rsidR="00E252F6" w:rsidRPr="00582E83" w:rsidRDefault="009A7CB1" w:rsidP="00192CC2">
      <w:pPr>
        <w:pStyle w:val="Kleurrijkelijst-accent1"/>
        <w:numPr>
          <w:ilvl w:val="0"/>
          <w:numId w:val="3"/>
        </w:numPr>
        <w:rPr>
          <w:color w:val="595959"/>
        </w:rPr>
      </w:pPr>
      <w:r w:rsidRPr="00582E83">
        <w:rPr>
          <w:color w:val="595959"/>
        </w:rPr>
        <w:t>Tools voor migratie, val</w:t>
      </w:r>
      <w:r w:rsidR="00E252F6" w:rsidRPr="00582E83">
        <w:rPr>
          <w:color w:val="595959"/>
        </w:rPr>
        <w:t>idatie en raadpleging (viewers);</w:t>
      </w:r>
    </w:p>
    <w:p w:rsidR="00E252F6" w:rsidRPr="00582E83" w:rsidRDefault="00E252F6" w:rsidP="00192CC2">
      <w:pPr>
        <w:pStyle w:val="Kleurrijkelijst-accent1"/>
        <w:numPr>
          <w:ilvl w:val="0"/>
          <w:numId w:val="3"/>
        </w:numPr>
        <w:rPr>
          <w:color w:val="595959"/>
        </w:rPr>
      </w:pPr>
      <w:r w:rsidRPr="00582E83">
        <w:rPr>
          <w:color w:val="595959"/>
        </w:rPr>
        <w:t>Ontsluitingssysteem</w:t>
      </w:r>
      <w:r w:rsidR="00380FEE" w:rsidRPr="00582E83">
        <w:rPr>
          <w:color w:val="595959"/>
        </w:rPr>
        <w:t>.</w:t>
      </w:r>
      <w:r w:rsidRPr="00582E83">
        <w:rPr>
          <w:color w:val="595959"/>
        </w:rPr>
        <w:t>]</w:t>
      </w:r>
    </w:p>
    <w:p w:rsidR="00587347" w:rsidRPr="00294C80" w:rsidRDefault="00587347" w:rsidP="00F16FFD">
      <w:pPr>
        <w:pStyle w:val="Kop2"/>
        <w:ind w:left="578" w:hanging="578"/>
      </w:pPr>
      <w:bookmarkStart w:id="38" w:name="_Toc233813305"/>
      <w:r w:rsidRPr="00294C80">
        <w:t>Hardware</w:t>
      </w:r>
      <w:bookmarkEnd w:id="38"/>
    </w:p>
    <w:p w:rsidR="00587347" w:rsidRPr="00582E83" w:rsidRDefault="00BD5E10" w:rsidP="009C1D26">
      <w:pPr>
        <w:rPr>
          <w:rFonts w:cs="Times New Roman"/>
          <w:color w:val="595959"/>
        </w:rPr>
      </w:pPr>
      <w:r w:rsidRPr="00582E83">
        <w:rPr>
          <w:rFonts w:cs="Times New Roman"/>
          <w:color w:val="595959"/>
        </w:rPr>
        <w:t>[Dit onderdeel beschrijft de hardware configuratie waarmee het digitaal archief wordt bewaard</w:t>
      </w:r>
      <w:r w:rsidR="00EB2839" w:rsidRPr="00582E83">
        <w:rPr>
          <w:rFonts w:cs="Times New Roman"/>
          <w:color w:val="595959"/>
        </w:rPr>
        <w:t>.</w:t>
      </w:r>
      <w:r w:rsidRPr="00582E83">
        <w:rPr>
          <w:rFonts w:cs="Times New Roman"/>
          <w:color w:val="595959"/>
        </w:rPr>
        <w:t>]</w:t>
      </w:r>
    </w:p>
    <w:p w:rsidR="00EB2839" w:rsidRDefault="00EB2839" w:rsidP="00EB2839"/>
    <w:p w:rsidR="00E252F6" w:rsidRPr="00F172B1" w:rsidRDefault="00E252F6" w:rsidP="00E252F6">
      <w:pPr>
        <w:pBdr>
          <w:top w:val="single" w:sz="4" w:space="6" w:color="auto"/>
          <w:left w:val="single" w:sz="4" w:space="6" w:color="auto"/>
          <w:bottom w:val="single" w:sz="4" w:space="6" w:color="auto"/>
          <w:right w:val="single" w:sz="4" w:space="6" w:color="auto"/>
        </w:pBdr>
        <w:spacing w:before="120" w:after="120"/>
      </w:pPr>
      <w:r>
        <w:t>…</w:t>
      </w:r>
    </w:p>
    <w:p w:rsidR="00D32ED6" w:rsidRPr="00294C80" w:rsidRDefault="00D32ED6" w:rsidP="00D32ED6">
      <w:pPr>
        <w:pStyle w:val="Kop2"/>
      </w:pPr>
      <w:bookmarkStart w:id="39" w:name="_Toc233813306"/>
      <w:r w:rsidRPr="00294C80">
        <w:t>Back-up beleid</w:t>
      </w:r>
      <w:bookmarkEnd w:id="39"/>
    </w:p>
    <w:p w:rsidR="00D32ED6" w:rsidRPr="00582E83" w:rsidRDefault="00D32ED6" w:rsidP="00D32ED6">
      <w:pPr>
        <w:rPr>
          <w:color w:val="595959"/>
        </w:rPr>
      </w:pPr>
      <w:r w:rsidRPr="00582E83">
        <w:rPr>
          <w:color w:val="595959"/>
        </w:rPr>
        <w:t>[Dit onderdeel beschrijft de maatregelen (hardware, software, werkprocessen, veran</w:t>
      </w:r>
      <w:r w:rsidRPr="00582E83">
        <w:rPr>
          <w:color w:val="595959"/>
        </w:rPr>
        <w:t>t</w:t>
      </w:r>
      <w:r w:rsidRPr="00582E83">
        <w:rPr>
          <w:color w:val="595959"/>
        </w:rPr>
        <w:t>woordelijkheden) die genomen worden opdat de data in geval van gegevens verlies ku</w:t>
      </w:r>
      <w:r w:rsidRPr="00582E83">
        <w:rPr>
          <w:color w:val="595959"/>
        </w:rPr>
        <w:t>n</w:t>
      </w:r>
      <w:r w:rsidRPr="00582E83">
        <w:rPr>
          <w:color w:val="595959"/>
        </w:rPr>
        <w:t>nen hersteld worden.</w:t>
      </w:r>
      <w:r w:rsidR="00E205CE" w:rsidRPr="00582E83">
        <w:rPr>
          <w:color w:val="595959"/>
        </w:rPr>
        <w:t xml:space="preserve"> Het beschrijft onder meer:</w:t>
      </w:r>
    </w:p>
    <w:p w:rsidR="00E205CE" w:rsidRPr="00582E83" w:rsidRDefault="00E205CE" w:rsidP="00D32ED6">
      <w:pPr>
        <w:rPr>
          <w:color w:val="595959"/>
        </w:rPr>
      </w:pPr>
    </w:p>
    <w:p w:rsidR="00D32ED6" w:rsidRPr="00582E83" w:rsidRDefault="00E205CE" w:rsidP="00192CC2">
      <w:pPr>
        <w:pStyle w:val="Kleurrijkelijst-accent1"/>
        <w:numPr>
          <w:ilvl w:val="0"/>
          <w:numId w:val="8"/>
        </w:numPr>
        <w:rPr>
          <w:color w:val="595959"/>
        </w:rPr>
      </w:pPr>
      <w:r w:rsidRPr="00582E83">
        <w:rPr>
          <w:color w:val="595959"/>
        </w:rPr>
        <w:t>periodiciteit</w:t>
      </w:r>
    </w:p>
    <w:p w:rsidR="00D32ED6" w:rsidRPr="00582E83" w:rsidRDefault="00E205CE" w:rsidP="00192CC2">
      <w:pPr>
        <w:pStyle w:val="Kleurrijkelijst-accent1"/>
        <w:numPr>
          <w:ilvl w:val="0"/>
          <w:numId w:val="8"/>
        </w:numPr>
        <w:rPr>
          <w:color w:val="595959"/>
        </w:rPr>
      </w:pPr>
      <w:r w:rsidRPr="00582E83">
        <w:rPr>
          <w:color w:val="595959"/>
        </w:rPr>
        <w:t>type back-up: incrementeel, …</w:t>
      </w:r>
    </w:p>
    <w:p w:rsidR="00D32ED6" w:rsidRPr="00582E83" w:rsidRDefault="00E205CE" w:rsidP="00192CC2">
      <w:pPr>
        <w:pStyle w:val="Kleurrijkelijst-accent1"/>
        <w:numPr>
          <w:ilvl w:val="0"/>
          <w:numId w:val="8"/>
        </w:numPr>
        <w:rPr>
          <w:color w:val="595959"/>
        </w:rPr>
      </w:pPr>
      <w:r w:rsidRPr="00582E83">
        <w:rPr>
          <w:color w:val="595959"/>
        </w:rPr>
        <w:t>systeem: software…</w:t>
      </w:r>
    </w:p>
    <w:p w:rsidR="00D32ED6" w:rsidRPr="00582E83" w:rsidRDefault="00E205CE" w:rsidP="00192CC2">
      <w:pPr>
        <w:pStyle w:val="Kleurrijkelijst-accent1"/>
        <w:numPr>
          <w:ilvl w:val="0"/>
          <w:numId w:val="8"/>
        </w:numPr>
        <w:rPr>
          <w:color w:val="595959"/>
        </w:rPr>
      </w:pPr>
      <w:r w:rsidRPr="00582E83">
        <w:rPr>
          <w:color w:val="595959"/>
        </w:rPr>
        <w:t xml:space="preserve">drager: tape, </w:t>
      </w:r>
    </w:p>
    <w:p w:rsidR="00D32ED6" w:rsidRPr="00582E83" w:rsidRDefault="00E205CE" w:rsidP="00192CC2">
      <w:pPr>
        <w:pStyle w:val="Kleurrijkelijst-accent1"/>
        <w:numPr>
          <w:ilvl w:val="0"/>
          <w:numId w:val="8"/>
        </w:numPr>
        <w:rPr>
          <w:color w:val="595959"/>
        </w:rPr>
      </w:pPr>
      <w:r w:rsidRPr="00582E83">
        <w:rPr>
          <w:color w:val="595959"/>
        </w:rPr>
        <w:t>controle, ...</w:t>
      </w:r>
    </w:p>
    <w:p w:rsidR="00D32ED6" w:rsidRPr="00582E83" w:rsidRDefault="00E205CE" w:rsidP="00192CC2">
      <w:pPr>
        <w:pStyle w:val="Kleurrijkelijst-accent1"/>
        <w:numPr>
          <w:ilvl w:val="0"/>
          <w:numId w:val="8"/>
        </w:numPr>
        <w:rPr>
          <w:color w:val="595959"/>
        </w:rPr>
      </w:pPr>
      <w:r w:rsidRPr="00582E83">
        <w:rPr>
          <w:color w:val="595959"/>
        </w:rPr>
        <w:t>locatie</w:t>
      </w:r>
      <w:r w:rsidR="00380FEE" w:rsidRPr="00582E83">
        <w:rPr>
          <w:color w:val="595959"/>
        </w:rPr>
        <w:t>.</w:t>
      </w:r>
      <w:r w:rsidRPr="00582E83">
        <w:rPr>
          <w:color w:val="595959"/>
        </w:rPr>
        <w:t>]</w:t>
      </w:r>
    </w:p>
    <w:p w:rsidR="00380FEE" w:rsidRPr="00582E83" w:rsidRDefault="00380FEE" w:rsidP="00380FEE">
      <w:pPr>
        <w:rPr>
          <w:color w:val="7F7F7F"/>
        </w:rPr>
      </w:pPr>
    </w:p>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D32ED6" w:rsidRPr="00294C80" w:rsidRDefault="00D32ED6" w:rsidP="00D32ED6">
      <w:pPr>
        <w:pStyle w:val="Kop2"/>
      </w:pPr>
      <w:bookmarkStart w:id="40" w:name="_Toc233813307"/>
      <w:r w:rsidRPr="00294C80">
        <w:t>Fixity controle</w:t>
      </w:r>
      <w:bookmarkEnd w:id="40"/>
    </w:p>
    <w:p w:rsidR="00D32ED6" w:rsidRPr="00582E83" w:rsidRDefault="00D32ED6" w:rsidP="00D32ED6">
      <w:pPr>
        <w:rPr>
          <w:color w:val="595959"/>
        </w:rPr>
      </w:pPr>
      <w:r w:rsidRPr="00582E83">
        <w:rPr>
          <w:color w:val="595959"/>
        </w:rPr>
        <w:t xml:space="preserve">[Dit onderdeel beschrijft de procedure die wordt uitgewerkt om te controleren of een bestand werd gewijzigd </w:t>
      </w:r>
      <w:r w:rsidR="00380FEE" w:rsidRPr="00582E83">
        <w:rPr>
          <w:i/>
          <w:color w:val="595959"/>
        </w:rPr>
        <w:t>(f</w:t>
      </w:r>
      <w:r w:rsidRPr="00582E83">
        <w:rPr>
          <w:i/>
          <w:color w:val="595959"/>
        </w:rPr>
        <w:t>ixity controle</w:t>
      </w:r>
      <w:r w:rsidRPr="00582E83">
        <w:rPr>
          <w:color w:val="595959"/>
        </w:rPr>
        <w:t xml:space="preserve"> of </w:t>
      </w:r>
      <w:r w:rsidRPr="00582E83">
        <w:rPr>
          <w:i/>
          <w:color w:val="595959"/>
        </w:rPr>
        <w:t>fixity check</w:t>
      </w:r>
      <w:r w:rsidRPr="00582E83">
        <w:rPr>
          <w:color w:val="595959"/>
        </w:rPr>
        <w:t>). De procedure beschrijft:</w:t>
      </w:r>
    </w:p>
    <w:p w:rsidR="00D32ED6" w:rsidRPr="00582E83" w:rsidRDefault="00D32ED6" w:rsidP="00D32ED6">
      <w:pPr>
        <w:rPr>
          <w:color w:val="595959"/>
        </w:rPr>
      </w:pPr>
    </w:p>
    <w:p w:rsidR="00D32ED6" w:rsidRPr="00582E83" w:rsidRDefault="00D32ED6" w:rsidP="00192CC2">
      <w:pPr>
        <w:pStyle w:val="Kleurrijkelijst-accent1"/>
        <w:numPr>
          <w:ilvl w:val="0"/>
          <w:numId w:val="13"/>
        </w:numPr>
        <w:rPr>
          <w:color w:val="595959"/>
        </w:rPr>
      </w:pPr>
      <w:r w:rsidRPr="00582E83">
        <w:rPr>
          <w:color w:val="595959"/>
        </w:rPr>
        <w:t>Reguliere tijdstippen van de controle (bv. jaarlijks)</w:t>
      </w:r>
      <w:r w:rsidR="00380FEE" w:rsidRPr="00582E83">
        <w:rPr>
          <w:color w:val="595959"/>
        </w:rPr>
        <w:t>;</w:t>
      </w:r>
    </w:p>
    <w:p w:rsidR="00D32ED6" w:rsidRPr="00582E83" w:rsidRDefault="00D32ED6" w:rsidP="00192CC2">
      <w:pPr>
        <w:pStyle w:val="Kleurrijkelijst-accent1"/>
        <w:numPr>
          <w:ilvl w:val="0"/>
          <w:numId w:val="13"/>
        </w:numPr>
        <w:rPr>
          <w:color w:val="595959"/>
        </w:rPr>
      </w:pPr>
      <w:r w:rsidRPr="00582E83">
        <w:rPr>
          <w:color w:val="595959"/>
        </w:rPr>
        <w:t>Aanleidingen voor controle, zoals elke wijziging van drager (</w:t>
      </w:r>
      <w:r w:rsidRPr="00582E83">
        <w:rPr>
          <w:i/>
          <w:color w:val="595959"/>
        </w:rPr>
        <w:t>refreshing</w:t>
      </w:r>
      <w:r w:rsidRPr="00582E83">
        <w:rPr>
          <w:color w:val="595959"/>
        </w:rPr>
        <w:t>)</w:t>
      </w:r>
      <w:r w:rsidR="00380FEE" w:rsidRPr="00582E83">
        <w:rPr>
          <w:color w:val="595959"/>
        </w:rPr>
        <w:t>;</w:t>
      </w:r>
    </w:p>
    <w:p w:rsidR="00D32ED6" w:rsidRPr="00582E83" w:rsidRDefault="00D32ED6" w:rsidP="00192CC2">
      <w:pPr>
        <w:pStyle w:val="Kleurrijkelijst-accent1"/>
        <w:numPr>
          <w:ilvl w:val="0"/>
          <w:numId w:val="13"/>
        </w:numPr>
        <w:rPr>
          <w:color w:val="595959"/>
        </w:rPr>
      </w:pPr>
      <w:r w:rsidRPr="00582E83">
        <w:rPr>
          <w:color w:val="595959"/>
        </w:rPr>
        <w:t>Methode: gebruikte instrumenten (software) en gebruikte functie (bv. checksum), zoals vastgesteld in de preservation metadata (zie hoger).</w:t>
      </w:r>
      <w:r w:rsidR="00E205CE" w:rsidRPr="00582E83">
        <w:rPr>
          <w:color w:val="595959"/>
        </w:rPr>
        <w:t>]</w:t>
      </w:r>
    </w:p>
    <w:p w:rsidR="00380FEE" w:rsidRPr="00582E83" w:rsidRDefault="00380FEE" w:rsidP="00380FEE">
      <w:pPr>
        <w:rPr>
          <w:color w:val="7F7F7F"/>
        </w:rPr>
      </w:pPr>
    </w:p>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lastRenderedPageBreak/>
        <w:t>…</w:t>
      </w:r>
    </w:p>
    <w:p w:rsidR="00EE4443" w:rsidRPr="00294C80" w:rsidRDefault="00EE4443" w:rsidP="000A6538">
      <w:pPr>
        <w:pStyle w:val="Kop2"/>
      </w:pPr>
      <w:bookmarkStart w:id="41" w:name="_Toc233813308"/>
      <w:r w:rsidRPr="00294C80">
        <w:t>Beheerssysteem</w:t>
      </w:r>
      <w:bookmarkEnd w:id="41"/>
    </w:p>
    <w:p w:rsidR="00A878B3" w:rsidRPr="00582E83" w:rsidRDefault="00D32ED6" w:rsidP="00A878B3">
      <w:pPr>
        <w:rPr>
          <w:color w:val="595959"/>
        </w:rPr>
      </w:pPr>
      <w:r w:rsidRPr="00582E83">
        <w:rPr>
          <w:color w:val="595959"/>
        </w:rPr>
        <w:t>[Dit onderdeel beschrijft het systeem dat wordt gebruikt voor het beheer van de digitale objecten. Met ‘beheersysteem’ wordt een geïntegreerd systeem bedoeld, waarin verschi</w:t>
      </w:r>
      <w:r w:rsidRPr="00582E83">
        <w:rPr>
          <w:color w:val="595959"/>
        </w:rPr>
        <w:t>l</w:t>
      </w:r>
      <w:r w:rsidRPr="00582E83">
        <w:rPr>
          <w:color w:val="595959"/>
        </w:rPr>
        <w:t>lende functies worden geautomatiseerd</w:t>
      </w:r>
      <w:r w:rsidR="0039165A" w:rsidRPr="00582E83">
        <w:rPr>
          <w:color w:val="595959"/>
        </w:rPr>
        <w:t xml:space="preserve"> (‘architectuur’)</w:t>
      </w:r>
      <w:r w:rsidRPr="00582E83">
        <w:rPr>
          <w:color w:val="595959"/>
        </w:rPr>
        <w:t>. Functie</w:t>
      </w:r>
      <w:r w:rsidR="00380FEE" w:rsidRPr="00582E83">
        <w:rPr>
          <w:color w:val="595959"/>
        </w:rPr>
        <w:t>s</w:t>
      </w:r>
      <w:r w:rsidRPr="00582E83">
        <w:rPr>
          <w:color w:val="595959"/>
        </w:rPr>
        <w:t xml:space="preserve"> die met autonome co</w:t>
      </w:r>
      <w:r w:rsidRPr="00582E83">
        <w:rPr>
          <w:color w:val="595959"/>
        </w:rPr>
        <w:t>m</w:t>
      </w:r>
      <w:r w:rsidRPr="00582E83">
        <w:rPr>
          <w:color w:val="595959"/>
        </w:rPr>
        <w:t>ponenten worden uitgevoerd, worden besproken in het onderdeel Tools.]</w:t>
      </w:r>
    </w:p>
    <w:p w:rsidR="00D32ED6" w:rsidRDefault="00D32ED6" w:rsidP="00D32ED6"/>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A878B3" w:rsidRPr="00294C80" w:rsidRDefault="00567902" w:rsidP="00587347">
      <w:pPr>
        <w:pStyle w:val="Kop2"/>
      </w:pPr>
      <w:bookmarkStart w:id="42" w:name="_Toc233813309"/>
      <w:r>
        <w:t>T</w:t>
      </w:r>
      <w:r w:rsidR="00A878B3" w:rsidRPr="00294C80">
        <w:t>ools</w:t>
      </w:r>
      <w:bookmarkEnd w:id="42"/>
    </w:p>
    <w:p w:rsidR="00A878B3" w:rsidRPr="00582E83" w:rsidRDefault="00A878B3" w:rsidP="00E205CE">
      <w:pPr>
        <w:rPr>
          <w:color w:val="595959"/>
        </w:rPr>
      </w:pPr>
      <w:r w:rsidRPr="00582E83">
        <w:rPr>
          <w:color w:val="595959"/>
        </w:rPr>
        <w:t>[Hieronder volgt een overzicht van tools (software) die gebruikt (kunnen) worden voor het identificeren, valideren, bekijken, openen, bewerken en/of migreren van digitale objecten. Tools kunnen onderdeel zijn van het beheerssysteem of kunnen als zelfstandig instrument worden ingezet.</w:t>
      </w:r>
      <w:r w:rsidR="00E205CE" w:rsidRPr="00582E83">
        <w:rPr>
          <w:color w:val="595959"/>
        </w:rPr>
        <w:t xml:space="preserve"> Types</w:t>
      </w:r>
      <w:r w:rsidR="004D03B2" w:rsidRPr="00582E83">
        <w:rPr>
          <w:color w:val="595959"/>
        </w:rPr>
        <w:t xml:space="preserve"> zijn onder meer</w:t>
      </w:r>
      <w:r w:rsidR="00E205CE" w:rsidRPr="00582E83">
        <w:rPr>
          <w:color w:val="595959"/>
        </w:rPr>
        <w:t>:</w:t>
      </w:r>
    </w:p>
    <w:p w:rsidR="00567902" w:rsidRPr="00582E83" w:rsidRDefault="00567902" w:rsidP="00E205CE">
      <w:pPr>
        <w:rPr>
          <w:color w:val="595959"/>
        </w:rPr>
      </w:pPr>
    </w:p>
    <w:p w:rsidR="00E205CE" w:rsidRPr="00582E83" w:rsidRDefault="00A878B3" w:rsidP="00192CC2">
      <w:pPr>
        <w:pStyle w:val="Kleurrijkelijst-accent1"/>
        <w:numPr>
          <w:ilvl w:val="0"/>
          <w:numId w:val="9"/>
        </w:numPr>
        <w:rPr>
          <w:color w:val="595959"/>
        </w:rPr>
      </w:pPr>
      <w:r w:rsidRPr="00582E83">
        <w:rPr>
          <w:color w:val="595959"/>
        </w:rPr>
        <w:t>Conversietools</w:t>
      </w:r>
      <w:r w:rsidR="00E205CE" w:rsidRPr="00582E83">
        <w:rPr>
          <w:color w:val="595959"/>
        </w:rPr>
        <w:t>:</w:t>
      </w:r>
      <w:r w:rsidRPr="00582E83">
        <w:rPr>
          <w:color w:val="595959"/>
        </w:rPr>
        <w:t xml:space="preserve"> zijn geschikt om bestanden van het een formaat naar het andere te migreren. In een aantal gevallen zijn deze tools ook geschikt als Viewer en/of als valideringstool.</w:t>
      </w:r>
    </w:p>
    <w:p w:rsidR="00E205CE" w:rsidRPr="00582E83" w:rsidRDefault="00A878B3" w:rsidP="00192CC2">
      <w:pPr>
        <w:pStyle w:val="Kleurrijkelijst-accent1"/>
        <w:numPr>
          <w:ilvl w:val="0"/>
          <w:numId w:val="9"/>
        </w:numPr>
        <w:rPr>
          <w:color w:val="595959"/>
        </w:rPr>
      </w:pPr>
      <w:r w:rsidRPr="00582E83">
        <w:rPr>
          <w:color w:val="595959"/>
        </w:rPr>
        <w:t>Viewers zijn niet geschikt om bestanden te migreren, maar kunnen aan eindg</w:t>
      </w:r>
      <w:r w:rsidRPr="00582E83">
        <w:rPr>
          <w:color w:val="595959"/>
        </w:rPr>
        <w:t>e</w:t>
      </w:r>
      <w:r w:rsidRPr="00582E83">
        <w:rPr>
          <w:color w:val="595959"/>
        </w:rPr>
        <w:t>bruikers</w:t>
      </w:r>
      <w:r w:rsidR="008E14DD" w:rsidRPr="00582E83">
        <w:rPr>
          <w:color w:val="595959"/>
        </w:rPr>
        <w:t xml:space="preserve"> </w:t>
      </w:r>
      <w:r w:rsidRPr="00582E83">
        <w:rPr>
          <w:color w:val="595959"/>
        </w:rPr>
        <w:t>en beheerders worden aangeboden om bestanden te lezen. Prioritair bij de selectie van Viewers is het gebruiksgemak en de aanwezigheid van een graf</w:t>
      </w:r>
      <w:r w:rsidRPr="00582E83">
        <w:rPr>
          <w:color w:val="595959"/>
        </w:rPr>
        <w:t>i</w:t>
      </w:r>
      <w:r w:rsidR="00567902" w:rsidRPr="00582E83">
        <w:rPr>
          <w:color w:val="595959"/>
        </w:rPr>
        <w:t>sche interface.</w:t>
      </w:r>
    </w:p>
    <w:p w:rsidR="00567902" w:rsidRPr="00582E83" w:rsidRDefault="00567902" w:rsidP="00192CC2">
      <w:pPr>
        <w:pStyle w:val="Kleurrijkelijst-accent1"/>
        <w:numPr>
          <w:ilvl w:val="0"/>
          <w:numId w:val="9"/>
        </w:numPr>
        <w:rPr>
          <w:color w:val="595959"/>
        </w:rPr>
      </w:pPr>
      <w:r w:rsidRPr="00582E83">
        <w:rPr>
          <w:color w:val="595959"/>
        </w:rPr>
        <w:t xml:space="preserve">Identificatietools worden gebruikt om het formaat van een bestand te </w:t>
      </w:r>
      <w:r w:rsidR="0028305C" w:rsidRPr="00582E83">
        <w:rPr>
          <w:color w:val="595959"/>
        </w:rPr>
        <w:t>achterhalen</w:t>
      </w:r>
      <w:r w:rsidRPr="00582E83">
        <w:rPr>
          <w:color w:val="595959"/>
        </w:rPr>
        <w:t>.</w:t>
      </w:r>
    </w:p>
    <w:p w:rsidR="00247E0D" w:rsidRPr="00582E83" w:rsidRDefault="00A878B3" w:rsidP="00192CC2">
      <w:pPr>
        <w:pStyle w:val="Kleurrijkelijst-accent1"/>
        <w:numPr>
          <w:ilvl w:val="0"/>
          <w:numId w:val="9"/>
        </w:numPr>
        <w:rPr>
          <w:color w:val="595959"/>
        </w:rPr>
      </w:pPr>
      <w:r w:rsidRPr="00582E83">
        <w:rPr>
          <w:color w:val="595959"/>
        </w:rPr>
        <w:t>Validators worden ingezet om de output van migraties te controleren. Validators toetsen het verkregen bestand aan de specificatie van het bestandsformaat waarin ze zijn omgezet.</w:t>
      </w:r>
    </w:p>
    <w:p w:rsidR="00567902" w:rsidRPr="00582E83" w:rsidRDefault="00567902" w:rsidP="00192CC2">
      <w:pPr>
        <w:pStyle w:val="Kleurrijkelijst-accent1"/>
        <w:numPr>
          <w:ilvl w:val="0"/>
          <w:numId w:val="9"/>
        </w:numPr>
        <w:rPr>
          <w:color w:val="595959"/>
        </w:rPr>
      </w:pPr>
      <w:r w:rsidRPr="00582E83">
        <w:rPr>
          <w:color w:val="595959"/>
        </w:rPr>
        <w:t>Checksum checkers: tools die gebruikt worden voor de creatie van checksums.</w:t>
      </w:r>
    </w:p>
    <w:p w:rsidR="00247E0D" w:rsidRPr="00582E83" w:rsidRDefault="00247E0D" w:rsidP="00247E0D">
      <w:pPr>
        <w:rPr>
          <w:color w:val="595959"/>
        </w:rPr>
      </w:pPr>
    </w:p>
    <w:p w:rsidR="00247E0D" w:rsidRPr="00582E83" w:rsidRDefault="00247E0D" w:rsidP="00247E0D">
      <w:pPr>
        <w:rPr>
          <w:color w:val="595959"/>
        </w:rPr>
      </w:pPr>
      <w:r w:rsidRPr="00582E83">
        <w:rPr>
          <w:color w:val="595959"/>
        </w:rPr>
        <w:t xml:space="preserve">Geef voor elke tool </w:t>
      </w:r>
      <w:r w:rsidR="0039165A" w:rsidRPr="00582E83">
        <w:rPr>
          <w:color w:val="595959"/>
        </w:rPr>
        <w:t xml:space="preserve">minstens </w:t>
      </w:r>
      <w:r w:rsidRPr="00582E83">
        <w:rPr>
          <w:color w:val="595959"/>
        </w:rPr>
        <w:t>volgende gegevens:</w:t>
      </w:r>
    </w:p>
    <w:p w:rsidR="00247E0D" w:rsidRPr="00582E83" w:rsidRDefault="00247E0D" w:rsidP="00247E0D">
      <w:pPr>
        <w:rPr>
          <w:color w:val="595959"/>
        </w:rPr>
      </w:pPr>
    </w:p>
    <w:p w:rsidR="00247E0D" w:rsidRPr="00582E83" w:rsidRDefault="00247E0D" w:rsidP="00247E0D">
      <w:pPr>
        <w:pStyle w:val="Kleurrijkelijst-accent1"/>
        <w:numPr>
          <w:ilvl w:val="0"/>
          <w:numId w:val="29"/>
        </w:numPr>
        <w:rPr>
          <w:color w:val="595959"/>
        </w:rPr>
      </w:pPr>
      <w:r w:rsidRPr="00582E83">
        <w:rPr>
          <w:color w:val="595959"/>
        </w:rPr>
        <w:t>Naam en versie van de tool;</w:t>
      </w:r>
    </w:p>
    <w:p w:rsidR="00247E0D" w:rsidRPr="00582E83" w:rsidRDefault="00247E0D" w:rsidP="00247E0D">
      <w:pPr>
        <w:pStyle w:val="Kleurrijkelijst-accent1"/>
        <w:numPr>
          <w:ilvl w:val="0"/>
          <w:numId w:val="29"/>
        </w:numPr>
        <w:rPr>
          <w:color w:val="595959"/>
        </w:rPr>
      </w:pPr>
      <w:r w:rsidRPr="00582E83">
        <w:rPr>
          <w:color w:val="595959"/>
        </w:rPr>
        <w:t xml:space="preserve">Type (conversie, viewer, </w:t>
      </w:r>
      <w:r w:rsidR="004D03B2" w:rsidRPr="00582E83">
        <w:rPr>
          <w:color w:val="595959"/>
        </w:rPr>
        <w:t xml:space="preserve">identificatie, </w:t>
      </w:r>
      <w:r w:rsidRPr="00582E83">
        <w:rPr>
          <w:color w:val="595959"/>
        </w:rPr>
        <w:t>validatie</w:t>
      </w:r>
      <w:r w:rsidR="004D03B2" w:rsidRPr="00582E83">
        <w:rPr>
          <w:color w:val="595959"/>
        </w:rPr>
        <w:t>, checksum, …</w:t>
      </w:r>
      <w:r w:rsidRPr="00582E83">
        <w:rPr>
          <w:color w:val="595959"/>
        </w:rPr>
        <w:t>);</w:t>
      </w:r>
    </w:p>
    <w:p w:rsidR="00247E0D" w:rsidRPr="00582E83" w:rsidRDefault="00247E0D" w:rsidP="00247E0D">
      <w:pPr>
        <w:pStyle w:val="Kleurrijkelijst-accent1"/>
        <w:numPr>
          <w:ilvl w:val="0"/>
          <w:numId w:val="29"/>
        </w:numPr>
        <w:rPr>
          <w:color w:val="595959"/>
        </w:rPr>
      </w:pPr>
      <w:r w:rsidRPr="00582E83">
        <w:rPr>
          <w:color w:val="595959"/>
        </w:rPr>
        <w:t>Formaten die de tool kan lezen en/of schrijven;</w:t>
      </w:r>
    </w:p>
    <w:p w:rsidR="00247E0D" w:rsidRPr="00582E83" w:rsidRDefault="00247E0D" w:rsidP="00247E0D">
      <w:pPr>
        <w:pStyle w:val="Kleurrijkelijst-accent1"/>
        <w:numPr>
          <w:ilvl w:val="0"/>
          <w:numId w:val="29"/>
        </w:numPr>
        <w:rPr>
          <w:color w:val="595959"/>
        </w:rPr>
      </w:pPr>
      <w:r w:rsidRPr="00582E83">
        <w:rPr>
          <w:color w:val="595959"/>
        </w:rPr>
        <w:t>Systeemeisen: besturingssysteem, hardware, …</w:t>
      </w:r>
      <w:r w:rsidR="0028305C" w:rsidRPr="00582E83">
        <w:rPr>
          <w:color w:val="595959"/>
        </w:rPr>
        <w:t>;</w:t>
      </w:r>
    </w:p>
    <w:p w:rsidR="00247E0D" w:rsidRPr="00582E83" w:rsidRDefault="00247E0D" w:rsidP="00247E0D">
      <w:pPr>
        <w:pStyle w:val="Kleurrijkelijst-accent1"/>
        <w:numPr>
          <w:ilvl w:val="0"/>
          <w:numId w:val="29"/>
        </w:numPr>
        <w:rPr>
          <w:color w:val="595959"/>
        </w:rPr>
      </w:pPr>
      <w:r w:rsidRPr="00582E83">
        <w:rPr>
          <w:color w:val="595959"/>
        </w:rPr>
        <w:t>Interface (grafisch en/of command line interface);</w:t>
      </w:r>
    </w:p>
    <w:p w:rsidR="00247E0D" w:rsidRPr="00582E83" w:rsidRDefault="00247E0D" w:rsidP="00247E0D">
      <w:pPr>
        <w:pStyle w:val="Kleurrijkelijst-accent1"/>
        <w:numPr>
          <w:ilvl w:val="0"/>
          <w:numId w:val="29"/>
        </w:numPr>
        <w:rPr>
          <w:color w:val="595959"/>
        </w:rPr>
      </w:pPr>
      <w:r w:rsidRPr="00582E83">
        <w:rPr>
          <w:color w:val="595959"/>
        </w:rPr>
        <w:t>Licentie (open source, freeware, commercieel);</w:t>
      </w:r>
    </w:p>
    <w:p w:rsidR="00A878B3" w:rsidRPr="00582E83" w:rsidRDefault="00247E0D" w:rsidP="00247E0D">
      <w:pPr>
        <w:pStyle w:val="Kleurrijkelijst-accent1"/>
        <w:numPr>
          <w:ilvl w:val="0"/>
          <w:numId w:val="29"/>
        </w:numPr>
        <w:rPr>
          <w:color w:val="595959"/>
        </w:rPr>
      </w:pPr>
      <w:r w:rsidRPr="00582E83">
        <w:rPr>
          <w:color w:val="595959"/>
        </w:rPr>
        <w:t>Naam en contactgegevens van de verdeler.</w:t>
      </w:r>
      <w:r w:rsidR="00E205CE" w:rsidRPr="00582E83">
        <w:rPr>
          <w:color w:val="595959"/>
        </w:rPr>
        <w:t>]</w:t>
      </w:r>
    </w:p>
    <w:p w:rsidR="0010270D" w:rsidRPr="00582E83" w:rsidRDefault="0010270D" w:rsidP="0010270D">
      <w:pPr>
        <w:rPr>
          <w:color w:val="7F7F7F"/>
        </w:rPr>
      </w:pPr>
    </w:p>
    <w:p w:rsidR="0010270D" w:rsidRPr="00F172B1" w:rsidRDefault="0010270D" w:rsidP="0010270D">
      <w:pPr>
        <w:pBdr>
          <w:top w:val="single" w:sz="4" w:space="6" w:color="auto"/>
          <w:left w:val="single" w:sz="4" w:space="6" w:color="auto"/>
          <w:bottom w:val="single" w:sz="4" w:space="6" w:color="auto"/>
          <w:right w:val="single" w:sz="4" w:space="6" w:color="auto"/>
        </w:pBdr>
        <w:spacing w:before="120" w:after="120"/>
      </w:pPr>
      <w:r>
        <w:t>…</w:t>
      </w:r>
    </w:p>
    <w:p w:rsidR="00AB0F23" w:rsidRPr="00294C80" w:rsidRDefault="00AB0F23" w:rsidP="000A6538">
      <w:pPr>
        <w:pStyle w:val="Kop2"/>
      </w:pPr>
      <w:bookmarkStart w:id="43" w:name="_Toc233813310"/>
      <w:r w:rsidRPr="00294C80">
        <w:lastRenderedPageBreak/>
        <w:t>Ontsluitingssysteem</w:t>
      </w:r>
      <w:bookmarkEnd w:id="43"/>
    </w:p>
    <w:p w:rsidR="00A878B3" w:rsidRPr="00582E83" w:rsidRDefault="00A878B3" w:rsidP="00A878B3">
      <w:pPr>
        <w:rPr>
          <w:color w:val="595959"/>
        </w:rPr>
      </w:pPr>
      <w:r w:rsidRPr="00582E83">
        <w:rPr>
          <w:color w:val="595959"/>
        </w:rPr>
        <w:t>[Dit onderdeel beschrijft het systeem waarmee gebruikers toegang kunnen verkrijgen tot het digitaal archief.</w:t>
      </w:r>
      <w:r w:rsidR="008E14DD" w:rsidRPr="00582E83">
        <w:rPr>
          <w:color w:val="595959"/>
        </w:rPr>
        <w:t xml:space="preserve"> </w:t>
      </w:r>
      <w:r w:rsidRPr="00582E83">
        <w:rPr>
          <w:color w:val="595959"/>
        </w:rPr>
        <w:t>Het beleid en de gebruikte kanalen worden in een volgend hoofdstuk toegelicht.]</w:t>
      </w:r>
    </w:p>
    <w:p w:rsidR="00A878B3" w:rsidRDefault="00A878B3" w:rsidP="00A878B3"/>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380FEE" w:rsidRPr="00294C80" w:rsidRDefault="00380FEE" w:rsidP="00A878B3"/>
    <w:p w:rsidR="009C1D26" w:rsidRPr="00294C80" w:rsidRDefault="007C6F25" w:rsidP="009C1D26">
      <w:pPr>
        <w:pStyle w:val="Kop1"/>
      </w:pPr>
      <w:bookmarkStart w:id="44" w:name="_Toc233813311"/>
      <w:r w:rsidRPr="00294C80">
        <w:lastRenderedPageBreak/>
        <w:t>Ontsluiting en t</w:t>
      </w:r>
      <w:r w:rsidR="009C1D26" w:rsidRPr="00294C80">
        <w:t>oegang</w:t>
      </w:r>
      <w:bookmarkEnd w:id="44"/>
    </w:p>
    <w:p w:rsidR="004721D1" w:rsidRPr="00582E83" w:rsidRDefault="00A6651E" w:rsidP="004721D1">
      <w:pPr>
        <w:rPr>
          <w:color w:val="595959"/>
        </w:rPr>
      </w:pPr>
      <w:r w:rsidRPr="00582E83">
        <w:rPr>
          <w:color w:val="595959"/>
        </w:rPr>
        <w:t>[</w:t>
      </w:r>
      <w:r w:rsidR="004721D1" w:rsidRPr="00582E83">
        <w:rPr>
          <w:color w:val="595959"/>
        </w:rPr>
        <w:t xml:space="preserve">Dit </w:t>
      </w:r>
      <w:r w:rsidR="0000507E" w:rsidRPr="00582E83">
        <w:rPr>
          <w:color w:val="595959"/>
        </w:rPr>
        <w:t>hoofdstuk</w:t>
      </w:r>
      <w:r w:rsidR="004721D1" w:rsidRPr="00582E83">
        <w:rPr>
          <w:color w:val="595959"/>
        </w:rPr>
        <w:t xml:space="preserve"> beschrijft het beleid en instrumenten met betrekking tot de toegankelij</w:t>
      </w:r>
      <w:r w:rsidR="004721D1" w:rsidRPr="00582E83">
        <w:rPr>
          <w:color w:val="595959"/>
        </w:rPr>
        <w:t>k</w:t>
      </w:r>
      <w:r w:rsidR="004721D1" w:rsidRPr="00582E83">
        <w:rPr>
          <w:color w:val="595959"/>
        </w:rPr>
        <w:t>heid van de digitale objecten.</w:t>
      </w:r>
      <w:r w:rsidRPr="00582E83">
        <w:rPr>
          <w:color w:val="595959"/>
        </w:rPr>
        <w:t>]</w:t>
      </w:r>
    </w:p>
    <w:p w:rsidR="00EE4443" w:rsidRPr="00294C80" w:rsidRDefault="00EE4443" w:rsidP="00EE4443">
      <w:pPr>
        <w:pStyle w:val="Kop2"/>
      </w:pPr>
      <w:bookmarkStart w:id="45" w:name="_Toc233813312"/>
      <w:r w:rsidRPr="00294C80">
        <w:t>Beleid</w:t>
      </w:r>
      <w:bookmarkEnd w:id="45"/>
    </w:p>
    <w:p w:rsidR="00655CE8" w:rsidRPr="00582E83" w:rsidRDefault="00965A2B" w:rsidP="00965A2B">
      <w:pPr>
        <w:rPr>
          <w:color w:val="595959"/>
        </w:rPr>
      </w:pPr>
      <w:r w:rsidRPr="00582E83">
        <w:rPr>
          <w:color w:val="595959"/>
        </w:rPr>
        <w:t>[</w:t>
      </w:r>
      <w:r w:rsidR="008832DA" w:rsidRPr="00582E83">
        <w:rPr>
          <w:color w:val="595959"/>
        </w:rPr>
        <w:t xml:space="preserve">Dit onderdeel beschrijft </w:t>
      </w:r>
      <w:r w:rsidRPr="00582E83">
        <w:rPr>
          <w:color w:val="595959"/>
        </w:rPr>
        <w:t>voor wie de digitale objecten toegankelijk</w:t>
      </w:r>
      <w:r w:rsidR="008832DA" w:rsidRPr="00582E83">
        <w:rPr>
          <w:color w:val="595959"/>
        </w:rPr>
        <w:t xml:space="preserve"> zijn, welke objecten toegankelijk zijn</w:t>
      </w:r>
      <w:r w:rsidR="00843CFE" w:rsidRPr="00582E83">
        <w:rPr>
          <w:color w:val="595959"/>
        </w:rPr>
        <w:t xml:space="preserve"> </w:t>
      </w:r>
      <w:r w:rsidR="008832DA" w:rsidRPr="00582E83">
        <w:rPr>
          <w:color w:val="595959"/>
        </w:rPr>
        <w:t>(‘originele’ of enkel afgeleide</w:t>
      </w:r>
      <w:r w:rsidR="00843CFE" w:rsidRPr="00582E83">
        <w:rPr>
          <w:color w:val="595959"/>
        </w:rPr>
        <w:t xml:space="preserve"> representaties</w:t>
      </w:r>
      <w:r w:rsidR="008832DA" w:rsidRPr="00582E83">
        <w:rPr>
          <w:color w:val="595959"/>
        </w:rPr>
        <w:t>) en o</w:t>
      </w:r>
      <w:r w:rsidRPr="00582E83">
        <w:rPr>
          <w:color w:val="595959"/>
        </w:rPr>
        <w:t xml:space="preserve">nder welke </w:t>
      </w:r>
      <w:r w:rsidR="00EB11BF" w:rsidRPr="00582E83">
        <w:rPr>
          <w:color w:val="595959"/>
        </w:rPr>
        <w:t xml:space="preserve">(juridische) </w:t>
      </w:r>
      <w:r w:rsidRPr="00582E83">
        <w:rPr>
          <w:color w:val="595959"/>
        </w:rPr>
        <w:t>voorwaarden</w:t>
      </w:r>
      <w:r w:rsidR="00843CFE" w:rsidRPr="00582E83">
        <w:rPr>
          <w:color w:val="595959"/>
        </w:rPr>
        <w:t xml:space="preserve"> dit gebeurt</w:t>
      </w:r>
      <w:r w:rsidR="008832DA" w:rsidRPr="00582E83">
        <w:rPr>
          <w:color w:val="595959"/>
        </w:rPr>
        <w:t>.</w:t>
      </w:r>
      <w:r w:rsidRPr="00582E83">
        <w:rPr>
          <w:color w:val="595959"/>
        </w:rPr>
        <w:t>]</w:t>
      </w:r>
    </w:p>
    <w:p w:rsidR="00380FEE" w:rsidRPr="00582E83" w:rsidRDefault="00380FEE" w:rsidP="00965A2B">
      <w:pPr>
        <w:rPr>
          <w:color w:val="7F7F7F"/>
        </w:rPr>
      </w:pPr>
    </w:p>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A55E73" w:rsidRPr="00294C80" w:rsidRDefault="00A55E73" w:rsidP="00EE4443">
      <w:pPr>
        <w:pStyle w:val="Kop2"/>
      </w:pPr>
      <w:bookmarkStart w:id="46" w:name="_Toc233813313"/>
      <w:r w:rsidRPr="00294C80">
        <w:t>Authenticiteit</w:t>
      </w:r>
      <w:bookmarkEnd w:id="46"/>
    </w:p>
    <w:p w:rsidR="00E205CE" w:rsidRPr="00582E83" w:rsidRDefault="008832DA" w:rsidP="008832DA">
      <w:pPr>
        <w:rPr>
          <w:color w:val="595959"/>
        </w:rPr>
      </w:pPr>
      <w:r w:rsidRPr="00582E83">
        <w:rPr>
          <w:color w:val="595959"/>
        </w:rPr>
        <w:t>[Dit onderdeel omschrijft op welke manier de authenticiteit van de digitale objecten wordt gegarandeerd. Hierbij wordt onderscheid gemaakt tussen enerzijds de authenticiteitsg</w:t>
      </w:r>
      <w:r w:rsidRPr="00582E83">
        <w:rPr>
          <w:color w:val="595959"/>
        </w:rPr>
        <w:t>a</w:t>
      </w:r>
      <w:r w:rsidRPr="00582E83">
        <w:rPr>
          <w:color w:val="595959"/>
        </w:rPr>
        <w:t>rantie van de digitale objecten, anderzijds de garantie van de intellectuele inhoud.</w:t>
      </w:r>
    </w:p>
    <w:p w:rsidR="00E205CE" w:rsidRPr="00582E83" w:rsidRDefault="00E205CE" w:rsidP="008832DA">
      <w:pPr>
        <w:rPr>
          <w:color w:val="595959"/>
        </w:rPr>
      </w:pPr>
      <w:r w:rsidRPr="00582E83">
        <w:rPr>
          <w:color w:val="595959"/>
        </w:rPr>
        <w:t>Hierbij wordt onderscheid gemaakt tussen:</w:t>
      </w:r>
    </w:p>
    <w:p w:rsidR="00E205CE" w:rsidRPr="00582E83" w:rsidRDefault="00E205CE" w:rsidP="008832DA">
      <w:pPr>
        <w:rPr>
          <w:color w:val="595959"/>
        </w:rPr>
      </w:pPr>
    </w:p>
    <w:p w:rsidR="00E205CE" w:rsidRPr="00582E83" w:rsidRDefault="00D5393F" w:rsidP="00192CC2">
      <w:pPr>
        <w:pStyle w:val="Kleurrijkelijst-accent1"/>
        <w:numPr>
          <w:ilvl w:val="0"/>
          <w:numId w:val="10"/>
        </w:numPr>
        <w:rPr>
          <w:color w:val="595959"/>
        </w:rPr>
      </w:pPr>
      <w:r w:rsidRPr="00582E83">
        <w:rPr>
          <w:color w:val="595959"/>
        </w:rPr>
        <w:t>Authenticiteit van de digitale objecten zelf</w:t>
      </w:r>
      <w:r w:rsidR="00E205CE" w:rsidRPr="00582E83">
        <w:rPr>
          <w:color w:val="595959"/>
        </w:rPr>
        <w:t>;</w:t>
      </w:r>
    </w:p>
    <w:p w:rsidR="00D5393F" w:rsidRPr="00582E83" w:rsidRDefault="008832DA" w:rsidP="00192CC2">
      <w:pPr>
        <w:pStyle w:val="Kleurrijkelijst-accent1"/>
        <w:numPr>
          <w:ilvl w:val="0"/>
          <w:numId w:val="10"/>
        </w:numPr>
        <w:rPr>
          <w:color w:val="595959"/>
        </w:rPr>
      </w:pPr>
      <w:r w:rsidRPr="00582E83">
        <w:rPr>
          <w:color w:val="595959"/>
        </w:rPr>
        <w:t>Authenticiteit intellectuele inhoud</w:t>
      </w:r>
      <w:r w:rsidR="00E205CE" w:rsidRPr="00582E83">
        <w:rPr>
          <w:color w:val="595959"/>
        </w:rPr>
        <w:t>.</w:t>
      </w:r>
      <w:r w:rsidR="00F84B98" w:rsidRPr="00582E83">
        <w:rPr>
          <w:color w:val="595959"/>
        </w:rPr>
        <w:t>]</w:t>
      </w:r>
    </w:p>
    <w:p w:rsidR="00380FEE" w:rsidRPr="00582E83" w:rsidRDefault="00380FEE" w:rsidP="00380FEE">
      <w:pPr>
        <w:rPr>
          <w:color w:val="7F7F7F"/>
        </w:rPr>
      </w:pPr>
    </w:p>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EE4443" w:rsidRPr="00294C80" w:rsidRDefault="00AB0F23" w:rsidP="00EE4443">
      <w:pPr>
        <w:pStyle w:val="Kop2"/>
      </w:pPr>
      <w:bookmarkStart w:id="47" w:name="_Toc233813314"/>
      <w:r w:rsidRPr="00294C80">
        <w:t>Toegangen tot het digitaal archief</w:t>
      </w:r>
      <w:bookmarkEnd w:id="47"/>
    </w:p>
    <w:p w:rsidR="009C1D26" w:rsidRPr="00582E83" w:rsidRDefault="00843CFE" w:rsidP="009554D1">
      <w:pPr>
        <w:rPr>
          <w:color w:val="595959"/>
        </w:rPr>
      </w:pPr>
      <w:r w:rsidRPr="00582E83">
        <w:rPr>
          <w:color w:val="595959"/>
        </w:rPr>
        <w:t>[Dit onderdeel beschrijft op welke manier en via welke kanalen gegevens met betrekking tot het archief worden gepubliceerd en hoe gebruikers toegang kunnen krijgen tot het digitaal archief (metadata en digitale objecten).]</w:t>
      </w:r>
    </w:p>
    <w:p w:rsidR="00FC05F8" w:rsidRPr="00294C80" w:rsidRDefault="00FC05F8" w:rsidP="009554D1">
      <w:pPr>
        <w:rPr>
          <w:rFonts w:cs="Times New Roman"/>
        </w:rPr>
      </w:pPr>
    </w:p>
    <w:p w:rsidR="00380FEE" w:rsidRPr="00F172B1" w:rsidRDefault="00380FEE" w:rsidP="00380FEE">
      <w:pPr>
        <w:pBdr>
          <w:top w:val="single" w:sz="4" w:space="6" w:color="auto"/>
          <w:left w:val="single" w:sz="4" w:space="6" w:color="auto"/>
          <w:bottom w:val="single" w:sz="4" w:space="6" w:color="auto"/>
          <w:right w:val="single" w:sz="4" w:space="6" w:color="auto"/>
        </w:pBdr>
        <w:spacing w:before="120" w:after="120"/>
      </w:pPr>
      <w:r>
        <w:t>…</w:t>
      </w:r>
    </w:p>
    <w:p w:rsidR="0087277D" w:rsidRPr="00294C80" w:rsidRDefault="0087277D" w:rsidP="0087277D"/>
    <w:sectPr w:rsidR="0087277D" w:rsidRPr="00294C80" w:rsidSect="00F172B1">
      <w:headerReference w:type="even" r:id="rId14"/>
      <w:headerReference w:type="default" r:id="rId15"/>
      <w:pgSz w:w="11906" w:h="16838"/>
      <w:pgMar w:top="1985" w:right="1418"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CC" w:rsidRDefault="001916CC" w:rsidP="00164F12">
      <w:pPr>
        <w:rPr>
          <w:rFonts w:cs="Times New Roman"/>
        </w:rPr>
      </w:pPr>
      <w:r>
        <w:rPr>
          <w:rFonts w:cs="Times New Roman"/>
        </w:rPr>
        <w:separator/>
      </w:r>
    </w:p>
  </w:endnote>
  <w:endnote w:type="continuationSeparator" w:id="0">
    <w:p w:rsidR="001916CC" w:rsidRDefault="001916CC" w:rsidP="00164F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CC" w:rsidRDefault="001916CC" w:rsidP="00164F12">
      <w:pPr>
        <w:rPr>
          <w:rFonts w:cs="Times New Roman"/>
        </w:rPr>
      </w:pPr>
      <w:r>
        <w:rPr>
          <w:rFonts w:cs="Times New Roman"/>
        </w:rPr>
        <w:separator/>
      </w:r>
    </w:p>
  </w:footnote>
  <w:footnote w:type="continuationSeparator" w:id="0">
    <w:p w:rsidR="001916CC" w:rsidRDefault="001916CC" w:rsidP="00164F12">
      <w:pPr>
        <w:rPr>
          <w:rFonts w:cs="Times New Roman"/>
        </w:rPr>
      </w:pPr>
      <w:r>
        <w:rPr>
          <w:rFonts w:cs="Times New Roman"/>
        </w:rPr>
        <w:continuationSeparator/>
      </w:r>
    </w:p>
  </w:footnote>
  <w:footnote w:id="1">
    <w:p w:rsidR="00F36AC1" w:rsidRPr="00D83143" w:rsidRDefault="00F36AC1">
      <w:pPr>
        <w:pStyle w:val="Voetnoottekst"/>
        <w:rPr>
          <w:lang w:val="nl-NL"/>
        </w:rPr>
      </w:pPr>
      <w:r>
        <w:rPr>
          <w:rStyle w:val="Voetnootmarkering"/>
        </w:rPr>
        <w:footnoteRef/>
      </w:r>
      <w:r>
        <w:t xml:space="preserve"> </w:t>
      </w:r>
      <w:r>
        <w:rPr>
          <w:lang w:val="nl-NL"/>
        </w:rPr>
        <w:tab/>
      </w:r>
      <w:hyperlink r:id="rId1" w:history="1">
        <w:r w:rsidRPr="00E30437">
          <w:rPr>
            <w:rStyle w:val="Hyperlink"/>
            <w:lang w:val="nl-NL"/>
          </w:rPr>
          <w:t>scoremodel.org</w:t>
        </w:r>
      </w:hyperlink>
      <w:r>
        <w:rPr>
          <w:lang w:val="nl-NL"/>
        </w:rPr>
        <w:t xml:space="preserve"> </w:t>
      </w:r>
    </w:p>
  </w:footnote>
  <w:footnote w:id="2">
    <w:p w:rsidR="00F36AC1" w:rsidRDefault="00F36AC1" w:rsidP="00CC1E30">
      <w:pPr>
        <w:pStyle w:val="Voetnoottekst"/>
      </w:pPr>
      <w:r>
        <w:rPr>
          <w:rStyle w:val="Voetnootmarkering"/>
        </w:rPr>
        <w:footnoteRef/>
      </w:r>
      <w:r>
        <w:tab/>
        <w:t>Systematic planning for digital preservation: Evaluating potential strategies and building preservation plans / Christoph Becker, Hannes Kulovits, Mark Guttenbrunner, Stephan Strodl, Andreas Rauber, and Hans Hofman, in: International Journal on Digital Libraries (IJDL), December 2009.</w:t>
      </w:r>
    </w:p>
    <w:p w:rsidR="00F36AC1" w:rsidRPr="005F7575" w:rsidRDefault="00F36AC1" w:rsidP="00CC1E30">
      <w:pPr>
        <w:pStyle w:val="Voetnoottekst"/>
        <w:rPr>
          <w:lang w:val="nl-NL"/>
        </w:rPr>
      </w:pPr>
    </w:p>
  </w:footnote>
  <w:footnote w:id="3">
    <w:p w:rsidR="00F36AC1" w:rsidRPr="00F3290F" w:rsidRDefault="00F36AC1" w:rsidP="00D07094">
      <w:pPr>
        <w:pStyle w:val="Voetnoottekst"/>
        <w:rPr>
          <w:lang w:val="nl-NL"/>
        </w:rPr>
      </w:pPr>
      <w:r>
        <w:rPr>
          <w:rStyle w:val="Voetnootmarkering"/>
        </w:rPr>
        <w:footnoteRef/>
      </w:r>
      <w:r>
        <w:t xml:space="preserve"> </w:t>
      </w:r>
      <w:r>
        <w:rPr>
          <w:lang w:val="nl-NL"/>
        </w:rPr>
        <w:tab/>
      </w:r>
      <w:hyperlink r:id="rId2" w:history="1">
        <w:r w:rsidRPr="00E30437">
          <w:rPr>
            <w:rStyle w:val="Hyperlink"/>
            <w:lang w:val="nl-NL"/>
          </w:rPr>
          <w:t>http://www.nationalarchives.gov.uk/PRONOM</w:t>
        </w:r>
      </w:hyperlink>
      <w:r>
        <w:rPr>
          <w:lang w:val="nl-NL"/>
        </w:rPr>
        <w:t xml:space="preserve"> </w:t>
      </w:r>
    </w:p>
  </w:footnote>
  <w:footnote w:id="4">
    <w:p w:rsidR="00F36AC1" w:rsidRPr="00F3290F" w:rsidRDefault="00F36AC1" w:rsidP="006F5137">
      <w:pPr>
        <w:pStyle w:val="Voetnoottekst"/>
        <w:rPr>
          <w:lang w:val="nl-NL"/>
        </w:rPr>
      </w:pPr>
      <w:r>
        <w:rPr>
          <w:rStyle w:val="Voetnootmarkering"/>
        </w:rPr>
        <w:footnoteRef/>
      </w:r>
      <w:r>
        <w:t xml:space="preserve"> </w:t>
      </w:r>
      <w:r>
        <w:rPr>
          <w:lang w:val="nl-NL"/>
        </w:rPr>
        <w:tab/>
      </w:r>
      <w:hyperlink r:id="rId3" w:history="1">
        <w:r w:rsidRPr="00E30437">
          <w:rPr>
            <w:rStyle w:val="Hyperlink"/>
            <w:lang w:val="nl-NL"/>
          </w:rPr>
          <w:t>http://www.nationalarchives.gov.uk/PRONOM</w:t>
        </w:r>
      </w:hyperlink>
      <w:r>
        <w:rPr>
          <w:lang w:val="nl-NL"/>
        </w:rPr>
        <w:t xml:space="preserve"> </w:t>
      </w:r>
    </w:p>
  </w:footnote>
  <w:footnote w:id="5">
    <w:p w:rsidR="00F36AC1" w:rsidRPr="00F3290F" w:rsidRDefault="00F36AC1" w:rsidP="002C4DA5">
      <w:pPr>
        <w:pStyle w:val="Voetnoottekst"/>
        <w:rPr>
          <w:lang w:val="nl-NL"/>
        </w:rPr>
      </w:pPr>
      <w:r>
        <w:rPr>
          <w:rStyle w:val="Voetnootmarkering"/>
        </w:rPr>
        <w:footnoteRef/>
      </w:r>
      <w:r>
        <w:t xml:space="preserve"> </w:t>
      </w:r>
      <w:r>
        <w:rPr>
          <w:lang w:val="nl-NL"/>
        </w:rPr>
        <w:tab/>
      </w:r>
      <w:hyperlink r:id="rId4" w:history="1">
        <w:r w:rsidRPr="00E30437">
          <w:rPr>
            <w:rStyle w:val="Hyperlink"/>
            <w:lang w:val="nl-NL"/>
          </w:rPr>
          <w:t>http://www.nationalarchives.gov.uk/PRONOM</w:t>
        </w:r>
      </w:hyperlink>
      <w:r>
        <w:rPr>
          <w:lang w:val="nl-NL"/>
        </w:rPr>
        <w:t xml:space="preserve"> </w:t>
      </w:r>
    </w:p>
  </w:footnote>
  <w:footnote w:id="6">
    <w:p w:rsidR="00F36AC1" w:rsidRPr="00A85854" w:rsidRDefault="00F36AC1">
      <w:pPr>
        <w:pStyle w:val="Voetnoottekst"/>
        <w:rPr>
          <w:lang w:val="en-GB"/>
        </w:rPr>
      </w:pPr>
      <w:r>
        <w:rPr>
          <w:rStyle w:val="Voetnootmarkering"/>
        </w:rPr>
        <w:footnoteRef/>
      </w:r>
      <w:r>
        <w:t xml:space="preserve"> </w:t>
      </w:r>
      <w:r w:rsidRPr="00A85854">
        <w:rPr>
          <w:lang w:val="en-GB"/>
        </w:rPr>
        <w:tab/>
        <w:t xml:space="preserve">PREMIS Editorial Committee, PREMIS Data Dictionary for Preservation Metadata, version 2.2 (2012) </w:t>
      </w:r>
      <w:hyperlink r:id="rId5" w:history="1">
        <w:r w:rsidRPr="00A85854">
          <w:rPr>
            <w:rStyle w:val="Hyperlink"/>
            <w:lang w:val="en-GB"/>
          </w:rPr>
          <w:t>http://www.loc.gov/standards/premis/v2/premis-2-2.pdf</w:t>
        </w:r>
      </w:hyperlink>
      <w:r w:rsidRPr="00A85854">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1" w:rsidRDefault="00F36AC1">
    <w:pPr>
      <w:pStyle w:val="Koptekst"/>
      <w:rPr>
        <w:rFonts w:ascii="Calibri" w:hAnsi="Calibri" w:cs="Calibri"/>
        <w:color w:val="365F91"/>
        <w:sz w:val="20"/>
        <w:szCs w:val="20"/>
      </w:rPr>
    </w:pPr>
  </w:p>
  <w:p w:rsidR="00F36AC1" w:rsidRPr="00222D29" w:rsidRDefault="005308CA">
    <w:pPr>
      <w:pStyle w:val="Koptekst"/>
      <w:rPr>
        <w:rFonts w:ascii="Calibri" w:hAnsi="Calibri" w:cs="Calibri"/>
        <w:color w:val="365F91"/>
        <w:sz w:val="20"/>
        <w:szCs w:val="20"/>
      </w:rPr>
    </w:pPr>
    <w:fldSimple w:instr=" TITLE  \* MERGEFORMAT ">
      <w:r w:rsidR="001E2BD9" w:rsidRPr="001E2BD9">
        <w:rPr>
          <w:rFonts w:ascii="Calibri" w:hAnsi="Calibri" w:cs="Calibri"/>
          <w:color w:val="365F91"/>
          <w:sz w:val="20"/>
          <w:szCs w:val="20"/>
        </w:rPr>
        <w:t>Sjabloon preserveringsplan</w:t>
      </w:r>
    </w:fldSimple>
    <w:r w:rsidR="00F36AC1" w:rsidRPr="00222D29">
      <w:rPr>
        <w:rFonts w:ascii="Calibri" w:hAnsi="Calibri" w:cs="Calibri"/>
        <w:color w:val="365F91"/>
        <w:sz w:val="20"/>
        <w:szCs w:val="20"/>
      </w:rPr>
      <w:tab/>
      <w:t xml:space="preserve">| </w:t>
    </w:r>
    <w:r w:rsidR="00F36AC1" w:rsidRPr="00222D29">
      <w:rPr>
        <w:rFonts w:ascii="Calibri" w:hAnsi="Calibri" w:cs="Calibri"/>
        <w:color w:val="365F91"/>
        <w:sz w:val="20"/>
        <w:szCs w:val="20"/>
      </w:rPr>
      <w:fldChar w:fldCharType="begin"/>
    </w:r>
    <w:r w:rsidR="00F36AC1" w:rsidRPr="00222D29">
      <w:rPr>
        <w:rFonts w:ascii="Calibri" w:hAnsi="Calibri" w:cs="Calibri"/>
        <w:color w:val="365F91"/>
        <w:sz w:val="20"/>
        <w:szCs w:val="20"/>
      </w:rPr>
      <w:instrText xml:space="preserve"> PAGE </w:instrText>
    </w:r>
    <w:r w:rsidR="00F36AC1" w:rsidRPr="00222D29">
      <w:rPr>
        <w:rFonts w:ascii="Calibri" w:hAnsi="Calibri" w:cs="Calibri"/>
        <w:color w:val="365F91"/>
        <w:sz w:val="20"/>
        <w:szCs w:val="20"/>
      </w:rPr>
      <w:fldChar w:fldCharType="separate"/>
    </w:r>
    <w:r w:rsidR="00F36AC1">
      <w:rPr>
        <w:rFonts w:ascii="Calibri" w:hAnsi="Calibri" w:cs="Calibri"/>
        <w:noProof/>
        <w:color w:val="365F91"/>
        <w:sz w:val="20"/>
        <w:szCs w:val="20"/>
      </w:rPr>
      <w:t>4</w:t>
    </w:r>
    <w:r w:rsidR="00F36AC1" w:rsidRPr="00222D29">
      <w:rPr>
        <w:rFonts w:ascii="Calibri" w:hAnsi="Calibri" w:cs="Calibri"/>
        <w:color w:val="365F91"/>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C1" w:rsidRDefault="00F36AC1" w:rsidP="00550057">
    <w:pPr>
      <w:pStyle w:val="Koptekst"/>
      <w:tabs>
        <w:tab w:val="right" w:pos="8364"/>
      </w:tabs>
      <w:ind w:right="-58"/>
    </w:pPr>
  </w:p>
  <w:p w:rsidR="00F36AC1" w:rsidRDefault="00F36AC1" w:rsidP="00550057">
    <w:pPr>
      <w:pStyle w:val="Koptekst"/>
      <w:tabs>
        <w:tab w:val="right" w:pos="8364"/>
      </w:tabs>
      <w:ind w:right="-58"/>
    </w:pPr>
  </w:p>
  <w:p w:rsidR="00F36AC1" w:rsidRDefault="00F36AC1" w:rsidP="00550057">
    <w:pPr>
      <w:pStyle w:val="Koptekst"/>
      <w:tabs>
        <w:tab w:val="right" w:pos="8364"/>
      </w:tabs>
      <w:ind w:right="-58"/>
    </w:pPr>
  </w:p>
  <w:p w:rsidR="00F36AC1" w:rsidRPr="00260E36" w:rsidRDefault="00F36AC1" w:rsidP="00582E83">
    <w:pPr>
      <w:pStyle w:val="Koptekst"/>
      <w:pBdr>
        <w:bottom w:val="single" w:sz="4" w:space="1" w:color="1F497D"/>
      </w:pBdr>
      <w:tabs>
        <w:tab w:val="clear" w:pos="8640"/>
        <w:tab w:val="right" w:pos="8562"/>
      </w:tabs>
      <w:ind w:right="-58"/>
      <w:rPr>
        <w:rFonts w:ascii="Calibri" w:hAnsi="Calibri" w:cs="Calibri"/>
        <w:color w:val="365F91"/>
        <w:sz w:val="18"/>
        <w:szCs w:val="18"/>
      </w:rPr>
    </w:pPr>
    <w:r w:rsidRPr="00260E36">
      <w:rPr>
        <w:sz w:val="18"/>
        <w:szCs w:val="18"/>
      </w:rPr>
      <w:fldChar w:fldCharType="begin"/>
    </w:r>
    <w:r w:rsidRPr="00260E36">
      <w:rPr>
        <w:sz w:val="18"/>
        <w:szCs w:val="18"/>
      </w:rPr>
      <w:instrText xml:space="preserve"> TITLE  \* MERGEFORMAT </w:instrText>
    </w:r>
    <w:r w:rsidRPr="00260E36">
      <w:rPr>
        <w:sz w:val="18"/>
        <w:szCs w:val="18"/>
      </w:rPr>
      <w:fldChar w:fldCharType="separate"/>
    </w:r>
    <w:r w:rsidR="001E2BD9" w:rsidRPr="001E2BD9">
      <w:rPr>
        <w:rFonts w:ascii="Calibri" w:hAnsi="Calibri" w:cs="Calibri"/>
        <w:color w:val="365F91"/>
        <w:sz w:val="18"/>
        <w:szCs w:val="18"/>
      </w:rPr>
      <w:t>Sjabloon preserveringsplan</w:t>
    </w:r>
    <w:r w:rsidRPr="00260E36">
      <w:rPr>
        <w:rFonts w:ascii="Calibri" w:hAnsi="Calibri" w:cs="Calibri"/>
        <w:color w:val="365F91"/>
        <w:sz w:val="18"/>
        <w:szCs w:val="18"/>
      </w:rPr>
      <w:fldChar w:fldCharType="end"/>
    </w:r>
    <w:r w:rsidRPr="00260E36">
      <w:rPr>
        <w:rFonts w:ascii="Calibri" w:hAnsi="Calibri" w:cs="Calibri"/>
        <w:color w:val="365F91"/>
        <w:sz w:val="18"/>
        <w:szCs w:val="18"/>
      </w:rPr>
      <w:tab/>
    </w:r>
    <w:r>
      <w:rPr>
        <w:rFonts w:ascii="Calibri" w:hAnsi="Calibri" w:cs="Calibri"/>
        <w:color w:val="365F91"/>
        <w:sz w:val="18"/>
        <w:szCs w:val="18"/>
      </w:rPr>
      <w:tab/>
    </w:r>
    <w:r w:rsidRPr="00260E36">
      <w:rPr>
        <w:rFonts w:ascii="Calibri" w:hAnsi="Calibri" w:cs="Calibri"/>
        <w:color w:val="365F91"/>
        <w:sz w:val="18"/>
        <w:szCs w:val="18"/>
      </w:rPr>
      <w:fldChar w:fldCharType="begin"/>
    </w:r>
    <w:r w:rsidRPr="00260E36">
      <w:rPr>
        <w:rFonts w:ascii="Calibri" w:hAnsi="Calibri" w:cs="Calibri"/>
        <w:color w:val="365F91"/>
        <w:sz w:val="18"/>
        <w:szCs w:val="18"/>
      </w:rPr>
      <w:instrText xml:space="preserve"> PAGE  \* MERGEFORMAT </w:instrText>
    </w:r>
    <w:r w:rsidRPr="00260E36">
      <w:rPr>
        <w:rFonts w:ascii="Calibri" w:hAnsi="Calibri" w:cs="Calibri"/>
        <w:color w:val="365F91"/>
        <w:sz w:val="18"/>
        <w:szCs w:val="18"/>
      </w:rPr>
      <w:fldChar w:fldCharType="separate"/>
    </w:r>
    <w:r w:rsidR="00563053">
      <w:rPr>
        <w:rFonts w:ascii="Calibri" w:hAnsi="Calibri" w:cs="Calibri"/>
        <w:noProof/>
        <w:color w:val="365F91"/>
        <w:sz w:val="18"/>
        <w:szCs w:val="18"/>
      </w:rPr>
      <w:t>2</w:t>
    </w:r>
    <w:r w:rsidRPr="00260E36">
      <w:rPr>
        <w:rFonts w:ascii="Calibri" w:hAnsi="Calibri" w:cs="Calibri"/>
        <w:color w:val="365F91"/>
        <w:sz w:val="18"/>
        <w:szCs w:val="18"/>
      </w:rPr>
      <w:fldChar w:fldCharType="end"/>
    </w:r>
  </w:p>
  <w:p w:rsidR="00F36AC1" w:rsidRDefault="00F36AC1">
    <w:pPr>
      <w:pStyle w:val="Koptekst"/>
      <w:rPr>
        <w:rFonts w:ascii="Calibri" w:hAnsi="Calibri" w:cs="Calibri"/>
        <w:color w:val="365F91"/>
        <w:sz w:val="20"/>
        <w:szCs w:val="20"/>
      </w:rPr>
    </w:pPr>
  </w:p>
  <w:p w:rsidR="00F36AC1" w:rsidRPr="00222D29" w:rsidRDefault="00F36AC1" w:rsidP="00222D29">
    <w:pPr>
      <w:pStyle w:val="Koptekst"/>
      <w:tabs>
        <w:tab w:val="clear" w:pos="8640"/>
        <w:tab w:val="right" w:pos="8364"/>
      </w:tabs>
      <w:rPr>
        <w:rFonts w:ascii="Calibri" w:hAnsi="Calibri" w:cs="Calibri"/>
        <w:color w:val="365F9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D6C118"/>
    <w:lvl w:ilvl="0">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pStyle w:val="Heading10"/>
      <w:lvlText w:val=" %1.%2.%3.%4.%5.%6.%7.%8.%9 "/>
      <w:lvlJc w:val="left"/>
      <w:pPr>
        <w:tabs>
          <w:tab w:val="num" w:pos="1584"/>
        </w:tabs>
        <w:ind w:left="1584" w:hanging="1584"/>
      </w:pPr>
    </w:lvl>
  </w:abstractNum>
  <w:abstractNum w:abstractNumId="1" w15:restartNumberingAfterBreak="0">
    <w:nsid w:val="01AC4248"/>
    <w:multiLevelType w:val="hybridMultilevel"/>
    <w:tmpl w:val="098CB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058910D8"/>
    <w:multiLevelType w:val="hybridMultilevel"/>
    <w:tmpl w:val="C0A4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1417"/>
    <w:multiLevelType w:val="hybridMultilevel"/>
    <w:tmpl w:val="EFFA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44C3"/>
    <w:multiLevelType w:val="hybridMultilevel"/>
    <w:tmpl w:val="583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B0A"/>
    <w:multiLevelType w:val="multilevel"/>
    <w:tmpl w:val="94CCE4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1C1E6AA5"/>
    <w:multiLevelType w:val="hybridMultilevel"/>
    <w:tmpl w:val="049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61728"/>
    <w:multiLevelType w:val="hybridMultilevel"/>
    <w:tmpl w:val="051A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22BF7"/>
    <w:multiLevelType w:val="hybridMultilevel"/>
    <w:tmpl w:val="DC5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A5E85"/>
    <w:multiLevelType w:val="hybridMultilevel"/>
    <w:tmpl w:val="2BD4DA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7F2A31"/>
    <w:multiLevelType w:val="hybridMultilevel"/>
    <w:tmpl w:val="14CC2168"/>
    <w:lvl w:ilvl="0" w:tplc="3880E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C0527"/>
    <w:multiLevelType w:val="hybridMultilevel"/>
    <w:tmpl w:val="D7D4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752F"/>
    <w:multiLevelType w:val="hybridMultilevel"/>
    <w:tmpl w:val="A8E8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F51C9"/>
    <w:multiLevelType w:val="hybridMultilevel"/>
    <w:tmpl w:val="A4F8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342FF"/>
    <w:multiLevelType w:val="hybridMultilevel"/>
    <w:tmpl w:val="F17E2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11897"/>
    <w:multiLevelType w:val="hybridMultilevel"/>
    <w:tmpl w:val="2AC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47557"/>
    <w:multiLevelType w:val="hybridMultilevel"/>
    <w:tmpl w:val="CA7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45619"/>
    <w:multiLevelType w:val="hybridMultilevel"/>
    <w:tmpl w:val="6D2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95CE6"/>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E897AB8"/>
    <w:multiLevelType w:val="multilevel"/>
    <w:tmpl w:val="57EC7A42"/>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F0A51C6"/>
    <w:multiLevelType w:val="hybridMultilevel"/>
    <w:tmpl w:val="DC3C7D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0130D37"/>
    <w:multiLevelType w:val="hybridMultilevel"/>
    <w:tmpl w:val="4E1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774C"/>
    <w:multiLevelType w:val="hybridMultilevel"/>
    <w:tmpl w:val="D40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30F07"/>
    <w:multiLevelType w:val="hybridMultilevel"/>
    <w:tmpl w:val="6B6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C17AD"/>
    <w:multiLevelType w:val="hybridMultilevel"/>
    <w:tmpl w:val="D6A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5154E"/>
    <w:multiLevelType w:val="hybridMultilevel"/>
    <w:tmpl w:val="0D2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66BB3"/>
    <w:multiLevelType w:val="hybridMultilevel"/>
    <w:tmpl w:val="DC809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51146"/>
    <w:multiLevelType w:val="hybridMultilevel"/>
    <w:tmpl w:val="D68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E3207"/>
    <w:multiLevelType w:val="hybridMultilevel"/>
    <w:tmpl w:val="F324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C73"/>
    <w:multiLevelType w:val="hybridMultilevel"/>
    <w:tmpl w:val="ACB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0"/>
  </w:num>
  <w:num w:numId="5">
    <w:abstractNumId w:val="16"/>
  </w:num>
  <w:num w:numId="6">
    <w:abstractNumId w:val="27"/>
  </w:num>
  <w:num w:numId="7">
    <w:abstractNumId w:val="4"/>
  </w:num>
  <w:num w:numId="8">
    <w:abstractNumId w:val="28"/>
  </w:num>
  <w:num w:numId="9">
    <w:abstractNumId w:val="6"/>
  </w:num>
  <w:num w:numId="10">
    <w:abstractNumId w:val="22"/>
  </w:num>
  <w:num w:numId="11">
    <w:abstractNumId w:val="15"/>
  </w:num>
  <w:num w:numId="12">
    <w:abstractNumId w:val="29"/>
  </w:num>
  <w:num w:numId="13">
    <w:abstractNumId w:val="1"/>
  </w:num>
  <w:num w:numId="14">
    <w:abstractNumId w:val="8"/>
  </w:num>
  <w:num w:numId="15">
    <w:abstractNumId w:val="11"/>
  </w:num>
  <w:num w:numId="16">
    <w:abstractNumId w:val="25"/>
  </w:num>
  <w:num w:numId="17">
    <w:abstractNumId w:val="21"/>
  </w:num>
  <w:num w:numId="18">
    <w:abstractNumId w:val="24"/>
  </w:num>
  <w:num w:numId="19">
    <w:abstractNumId w:val="26"/>
  </w:num>
  <w:num w:numId="20">
    <w:abstractNumId w:val="17"/>
  </w:num>
  <w:num w:numId="21">
    <w:abstractNumId w:val="3"/>
  </w:num>
  <w:num w:numId="22">
    <w:abstractNumId w:val="2"/>
  </w:num>
  <w:num w:numId="23">
    <w:abstractNumId w:val="20"/>
  </w:num>
  <w:num w:numId="24">
    <w:abstractNumId w:val="9"/>
  </w:num>
  <w:num w:numId="25">
    <w:abstractNumId w:val="12"/>
  </w:num>
  <w:num w:numId="26">
    <w:abstractNumId w:val="18"/>
  </w:num>
  <w:num w:numId="27">
    <w:abstractNumId w:val="13"/>
  </w:num>
  <w:num w:numId="28">
    <w:abstractNumId w:val="23"/>
  </w:num>
  <w:num w:numId="29">
    <w:abstractNumId w:val="7"/>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autoHyphenation/>
  <w:consecutiveHyphenLimit w:val="3"/>
  <w:hyphenationZone w:val="567"/>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4D1"/>
    <w:rsid w:val="00001914"/>
    <w:rsid w:val="000047FF"/>
    <w:rsid w:val="0000507E"/>
    <w:rsid w:val="00017BEA"/>
    <w:rsid w:val="00021D28"/>
    <w:rsid w:val="00022968"/>
    <w:rsid w:val="000242A2"/>
    <w:rsid w:val="0003036D"/>
    <w:rsid w:val="00035D7D"/>
    <w:rsid w:val="0004006E"/>
    <w:rsid w:val="00040173"/>
    <w:rsid w:val="000414FE"/>
    <w:rsid w:val="00043B04"/>
    <w:rsid w:val="000477F1"/>
    <w:rsid w:val="000559FA"/>
    <w:rsid w:val="00070D1E"/>
    <w:rsid w:val="000811BC"/>
    <w:rsid w:val="0008171C"/>
    <w:rsid w:val="000864C2"/>
    <w:rsid w:val="00087C8D"/>
    <w:rsid w:val="0009390E"/>
    <w:rsid w:val="000956AD"/>
    <w:rsid w:val="00096B16"/>
    <w:rsid w:val="000A3069"/>
    <w:rsid w:val="000A5DB5"/>
    <w:rsid w:val="000A6538"/>
    <w:rsid w:val="000A6AE0"/>
    <w:rsid w:val="000A72A3"/>
    <w:rsid w:val="000A7DC2"/>
    <w:rsid w:val="000B015C"/>
    <w:rsid w:val="000B4FA1"/>
    <w:rsid w:val="000B543A"/>
    <w:rsid w:val="000C090D"/>
    <w:rsid w:val="000C4B29"/>
    <w:rsid w:val="000C74DA"/>
    <w:rsid w:val="000C767A"/>
    <w:rsid w:val="000D273C"/>
    <w:rsid w:val="000D2E54"/>
    <w:rsid w:val="000D6C76"/>
    <w:rsid w:val="000E5BDA"/>
    <w:rsid w:val="000F4AB9"/>
    <w:rsid w:val="0010270D"/>
    <w:rsid w:val="001114AB"/>
    <w:rsid w:val="0011448A"/>
    <w:rsid w:val="00116E71"/>
    <w:rsid w:val="00122686"/>
    <w:rsid w:val="00126F6D"/>
    <w:rsid w:val="001330B7"/>
    <w:rsid w:val="00137F16"/>
    <w:rsid w:val="001400B1"/>
    <w:rsid w:val="00141010"/>
    <w:rsid w:val="00144E35"/>
    <w:rsid w:val="00153FED"/>
    <w:rsid w:val="001558F5"/>
    <w:rsid w:val="00160BB9"/>
    <w:rsid w:val="00163AAA"/>
    <w:rsid w:val="00164187"/>
    <w:rsid w:val="00164F12"/>
    <w:rsid w:val="001657F2"/>
    <w:rsid w:val="001821D8"/>
    <w:rsid w:val="001916CC"/>
    <w:rsid w:val="00192CC2"/>
    <w:rsid w:val="001B73C1"/>
    <w:rsid w:val="001B7AE5"/>
    <w:rsid w:val="001D0C89"/>
    <w:rsid w:val="001D1396"/>
    <w:rsid w:val="001D3B5A"/>
    <w:rsid w:val="001E2BD9"/>
    <w:rsid w:val="001E34EE"/>
    <w:rsid w:val="001E559D"/>
    <w:rsid w:val="001E7347"/>
    <w:rsid w:val="001E7399"/>
    <w:rsid w:val="001F2EFF"/>
    <w:rsid w:val="001F4BC4"/>
    <w:rsid w:val="00203C9F"/>
    <w:rsid w:val="002043DD"/>
    <w:rsid w:val="00210B7F"/>
    <w:rsid w:val="00215A72"/>
    <w:rsid w:val="0022205C"/>
    <w:rsid w:val="002226BF"/>
    <w:rsid w:val="00222D29"/>
    <w:rsid w:val="002237B6"/>
    <w:rsid w:val="00227256"/>
    <w:rsid w:val="00233763"/>
    <w:rsid w:val="002346ED"/>
    <w:rsid w:val="00247E0D"/>
    <w:rsid w:val="002509B2"/>
    <w:rsid w:val="00260E36"/>
    <w:rsid w:val="0027182D"/>
    <w:rsid w:val="002734A4"/>
    <w:rsid w:val="00275DCD"/>
    <w:rsid w:val="0027619C"/>
    <w:rsid w:val="00276F6F"/>
    <w:rsid w:val="0028230A"/>
    <w:rsid w:val="0028305C"/>
    <w:rsid w:val="00286B6C"/>
    <w:rsid w:val="00294C80"/>
    <w:rsid w:val="0029576B"/>
    <w:rsid w:val="00296904"/>
    <w:rsid w:val="002B06B9"/>
    <w:rsid w:val="002B1F98"/>
    <w:rsid w:val="002B53C7"/>
    <w:rsid w:val="002B5ABB"/>
    <w:rsid w:val="002B5C60"/>
    <w:rsid w:val="002B6ACF"/>
    <w:rsid w:val="002C4DA5"/>
    <w:rsid w:val="002C6BCC"/>
    <w:rsid w:val="002C72A9"/>
    <w:rsid w:val="002D1B3A"/>
    <w:rsid w:val="002D1BF3"/>
    <w:rsid w:val="002D29AB"/>
    <w:rsid w:val="002D2A3C"/>
    <w:rsid w:val="002D3F49"/>
    <w:rsid w:val="002E3F43"/>
    <w:rsid w:val="002E5F0C"/>
    <w:rsid w:val="002F21C1"/>
    <w:rsid w:val="002F2CE6"/>
    <w:rsid w:val="002F3AF1"/>
    <w:rsid w:val="002F5357"/>
    <w:rsid w:val="003176DD"/>
    <w:rsid w:val="0032199B"/>
    <w:rsid w:val="0032693B"/>
    <w:rsid w:val="003332A2"/>
    <w:rsid w:val="0034536D"/>
    <w:rsid w:val="0035182E"/>
    <w:rsid w:val="00356330"/>
    <w:rsid w:val="00356492"/>
    <w:rsid w:val="003607D6"/>
    <w:rsid w:val="003651D0"/>
    <w:rsid w:val="003706F1"/>
    <w:rsid w:val="00376260"/>
    <w:rsid w:val="00376FDF"/>
    <w:rsid w:val="00380FEE"/>
    <w:rsid w:val="003819B0"/>
    <w:rsid w:val="0038739C"/>
    <w:rsid w:val="0039165A"/>
    <w:rsid w:val="0039355A"/>
    <w:rsid w:val="003A4E2F"/>
    <w:rsid w:val="003A7548"/>
    <w:rsid w:val="003B4AF9"/>
    <w:rsid w:val="003C5DCD"/>
    <w:rsid w:val="003D4CF2"/>
    <w:rsid w:val="003D5D8E"/>
    <w:rsid w:val="003E190D"/>
    <w:rsid w:val="003E2862"/>
    <w:rsid w:val="003E6A82"/>
    <w:rsid w:val="004019FC"/>
    <w:rsid w:val="004025D2"/>
    <w:rsid w:val="00404FF8"/>
    <w:rsid w:val="00407832"/>
    <w:rsid w:val="00410442"/>
    <w:rsid w:val="0041538A"/>
    <w:rsid w:val="00420D44"/>
    <w:rsid w:val="00425F2A"/>
    <w:rsid w:val="00426743"/>
    <w:rsid w:val="0042764D"/>
    <w:rsid w:val="00436FD5"/>
    <w:rsid w:val="004420ED"/>
    <w:rsid w:val="0045260C"/>
    <w:rsid w:val="00455C17"/>
    <w:rsid w:val="004721D1"/>
    <w:rsid w:val="004729F7"/>
    <w:rsid w:val="00475AF7"/>
    <w:rsid w:val="0048455A"/>
    <w:rsid w:val="00494272"/>
    <w:rsid w:val="004A3690"/>
    <w:rsid w:val="004A3BAC"/>
    <w:rsid w:val="004A3FDB"/>
    <w:rsid w:val="004A45CD"/>
    <w:rsid w:val="004A5707"/>
    <w:rsid w:val="004B7918"/>
    <w:rsid w:val="004B7E44"/>
    <w:rsid w:val="004C1E75"/>
    <w:rsid w:val="004D03B2"/>
    <w:rsid w:val="004D367D"/>
    <w:rsid w:val="004D5B3F"/>
    <w:rsid w:val="004E198B"/>
    <w:rsid w:val="004E19F0"/>
    <w:rsid w:val="004E63E0"/>
    <w:rsid w:val="004F0C4C"/>
    <w:rsid w:val="004F2A4B"/>
    <w:rsid w:val="004F7990"/>
    <w:rsid w:val="005139FC"/>
    <w:rsid w:val="0052095A"/>
    <w:rsid w:val="005260CF"/>
    <w:rsid w:val="00526555"/>
    <w:rsid w:val="005308CA"/>
    <w:rsid w:val="00532A80"/>
    <w:rsid w:val="00535683"/>
    <w:rsid w:val="00550057"/>
    <w:rsid w:val="00550EF7"/>
    <w:rsid w:val="0055506B"/>
    <w:rsid w:val="005606DB"/>
    <w:rsid w:val="00563053"/>
    <w:rsid w:val="005676E1"/>
    <w:rsid w:val="0056782F"/>
    <w:rsid w:val="00567902"/>
    <w:rsid w:val="005723FD"/>
    <w:rsid w:val="00576D52"/>
    <w:rsid w:val="00582E83"/>
    <w:rsid w:val="005860A5"/>
    <w:rsid w:val="00587347"/>
    <w:rsid w:val="00587CC4"/>
    <w:rsid w:val="005A40FA"/>
    <w:rsid w:val="005B1E21"/>
    <w:rsid w:val="005B319B"/>
    <w:rsid w:val="005B432F"/>
    <w:rsid w:val="005B7D0B"/>
    <w:rsid w:val="005C027D"/>
    <w:rsid w:val="005C2391"/>
    <w:rsid w:val="005D1E87"/>
    <w:rsid w:val="005D2EFA"/>
    <w:rsid w:val="005E0949"/>
    <w:rsid w:val="005E0DB1"/>
    <w:rsid w:val="005F3622"/>
    <w:rsid w:val="005F69C9"/>
    <w:rsid w:val="005F7575"/>
    <w:rsid w:val="00600E16"/>
    <w:rsid w:val="00601A18"/>
    <w:rsid w:val="006044BF"/>
    <w:rsid w:val="00606F12"/>
    <w:rsid w:val="0061782A"/>
    <w:rsid w:val="00620BAC"/>
    <w:rsid w:val="00627529"/>
    <w:rsid w:val="00632904"/>
    <w:rsid w:val="00641A5D"/>
    <w:rsid w:val="0064215E"/>
    <w:rsid w:val="006438D2"/>
    <w:rsid w:val="00645324"/>
    <w:rsid w:val="006518D8"/>
    <w:rsid w:val="006519E4"/>
    <w:rsid w:val="00655CE8"/>
    <w:rsid w:val="00662AF4"/>
    <w:rsid w:val="0066466F"/>
    <w:rsid w:val="006671FC"/>
    <w:rsid w:val="006726AA"/>
    <w:rsid w:val="00677BCF"/>
    <w:rsid w:val="00683548"/>
    <w:rsid w:val="00686D5E"/>
    <w:rsid w:val="0068782D"/>
    <w:rsid w:val="006915CA"/>
    <w:rsid w:val="006926A9"/>
    <w:rsid w:val="006951A5"/>
    <w:rsid w:val="00696DCC"/>
    <w:rsid w:val="006A492E"/>
    <w:rsid w:val="006A684D"/>
    <w:rsid w:val="006A7248"/>
    <w:rsid w:val="006B4E39"/>
    <w:rsid w:val="006B5BB5"/>
    <w:rsid w:val="006B680F"/>
    <w:rsid w:val="006B6929"/>
    <w:rsid w:val="006C1CC3"/>
    <w:rsid w:val="006C3B7E"/>
    <w:rsid w:val="006C59C2"/>
    <w:rsid w:val="006C620E"/>
    <w:rsid w:val="006D1803"/>
    <w:rsid w:val="006D665C"/>
    <w:rsid w:val="006E110B"/>
    <w:rsid w:val="006F0E2B"/>
    <w:rsid w:val="006F5137"/>
    <w:rsid w:val="006F75AB"/>
    <w:rsid w:val="00700E16"/>
    <w:rsid w:val="00715CC2"/>
    <w:rsid w:val="007175EC"/>
    <w:rsid w:val="00726C9C"/>
    <w:rsid w:val="00737558"/>
    <w:rsid w:val="00741144"/>
    <w:rsid w:val="007536E4"/>
    <w:rsid w:val="007538C8"/>
    <w:rsid w:val="007677E7"/>
    <w:rsid w:val="00771F63"/>
    <w:rsid w:val="00774B04"/>
    <w:rsid w:val="007865FE"/>
    <w:rsid w:val="007A2470"/>
    <w:rsid w:val="007A61CC"/>
    <w:rsid w:val="007C2E12"/>
    <w:rsid w:val="007C6F25"/>
    <w:rsid w:val="007D4584"/>
    <w:rsid w:val="007D72F1"/>
    <w:rsid w:val="007E4C03"/>
    <w:rsid w:val="007F3E36"/>
    <w:rsid w:val="007F53E2"/>
    <w:rsid w:val="007F646C"/>
    <w:rsid w:val="00800825"/>
    <w:rsid w:val="00810E1E"/>
    <w:rsid w:val="00824271"/>
    <w:rsid w:val="008247D6"/>
    <w:rsid w:val="008324D8"/>
    <w:rsid w:val="00833373"/>
    <w:rsid w:val="0084161D"/>
    <w:rsid w:val="008423E5"/>
    <w:rsid w:val="00843CFE"/>
    <w:rsid w:val="00850916"/>
    <w:rsid w:val="00850BFF"/>
    <w:rsid w:val="00851654"/>
    <w:rsid w:val="00856C27"/>
    <w:rsid w:val="00866AAA"/>
    <w:rsid w:val="0087277D"/>
    <w:rsid w:val="00881B3B"/>
    <w:rsid w:val="008832DA"/>
    <w:rsid w:val="008926CD"/>
    <w:rsid w:val="008A3731"/>
    <w:rsid w:val="008A4349"/>
    <w:rsid w:val="008A4C40"/>
    <w:rsid w:val="008B339D"/>
    <w:rsid w:val="008B3C71"/>
    <w:rsid w:val="008B60CB"/>
    <w:rsid w:val="008B6381"/>
    <w:rsid w:val="008C26C3"/>
    <w:rsid w:val="008C2856"/>
    <w:rsid w:val="008C3F9B"/>
    <w:rsid w:val="008D0769"/>
    <w:rsid w:val="008D4138"/>
    <w:rsid w:val="008E14DD"/>
    <w:rsid w:val="008E2D7C"/>
    <w:rsid w:val="008F787F"/>
    <w:rsid w:val="009027B6"/>
    <w:rsid w:val="00904A60"/>
    <w:rsid w:val="00904EFD"/>
    <w:rsid w:val="00906BB7"/>
    <w:rsid w:val="0091607D"/>
    <w:rsid w:val="00927AE7"/>
    <w:rsid w:val="00937DD8"/>
    <w:rsid w:val="0095272D"/>
    <w:rsid w:val="009554D1"/>
    <w:rsid w:val="009558B3"/>
    <w:rsid w:val="00960412"/>
    <w:rsid w:val="00964AFC"/>
    <w:rsid w:val="00965A2B"/>
    <w:rsid w:val="00971BFD"/>
    <w:rsid w:val="00997D48"/>
    <w:rsid w:val="009A319F"/>
    <w:rsid w:val="009A5E5B"/>
    <w:rsid w:val="009A7CB1"/>
    <w:rsid w:val="009B27B8"/>
    <w:rsid w:val="009B4CDF"/>
    <w:rsid w:val="009C0FD2"/>
    <w:rsid w:val="009C1D26"/>
    <w:rsid w:val="009C77CD"/>
    <w:rsid w:val="009D09E4"/>
    <w:rsid w:val="009D1ECB"/>
    <w:rsid w:val="009D2398"/>
    <w:rsid w:val="009D44AC"/>
    <w:rsid w:val="009D5148"/>
    <w:rsid w:val="009D6A20"/>
    <w:rsid w:val="009E5DED"/>
    <w:rsid w:val="009E65D4"/>
    <w:rsid w:val="00A0480E"/>
    <w:rsid w:val="00A077C1"/>
    <w:rsid w:val="00A1200F"/>
    <w:rsid w:val="00A21ABD"/>
    <w:rsid w:val="00A26F06"/>
    <w:rsid w:val="00A26FE3"/>
    <w:rsid w:val="00A277DD"/>
    <w:rsid w:val="00A34918"/>
    <w:rsid w:val="00A35E02"/>
    <w:rsid w:val="00A43072"/>
    <w:rsid w:val="00A55E73"/>
    <w:rsid w:val="00A658FB"/>
    <w:rsid w:val="00A6651E"/>
    <w:rsid w:val="00A71841"/>
    <w:rsid w:val="00A724AE"/>
    <w:rsid w:val="00A72EB9"/>
    <w:rsid w:val="00A856EF"/>
    <w:rsid w:val="00A85854"/>
    <w:rsid w:val="00A878B3"/>
    <w:rsid w:val="00A87C7B"/>
    <w:rsid w:val="00A922AA"/>
    <w:rsid w:val="00A931F9"/>
    <w:rsid w:val="00A9450F"/>
    <w:rsid w:val="00A96948"/>
    <w:rsid w:val="00A979E9"/>
    <w:rsid w:val="00AB0F23"/>
    <w:rsid w:val="00AB6263"/>
    <w:rsid w:val="00AC7C67"/>
    <w:rsid w:val="00AD216D"/>
    <w:rsid w:val="00AD5398"/>
    <w:rsid w:val="00AD6089"/>
    <w:rsid w:val="00AE444F"/>
    <w:rsid w:val="00AF103F"/>
    <w:rsid w:val="00B01EF9"/>
    <w:rsid w:val="00B02CEC"/>
    <w:rsid w:val="00B02F10"/>
    <w:rsid w:val="00B10C90"/>
    <w:rsid w:val="00B11E80"/>
    <w:rsid w:val="00B140A5"/>
    <w:rsid w:val="00B14C3E"/>
    <w:rsid w:val="00B15B1B"/>
    <w:rsid w:val="00B305BE"/>
    <w:rsid w:val="00B41152"/>
    <w:rsid w:val="00B45E79"/>
    <w:rsid w:val="00B47A52"/>
    <w:rsid w:val="00B47DC4"/>
    <w:rsid w:val="00B53841"/>
    <w:rsid w:val="00B62FBB"/>
    <w:rsid w:val="00B71BDF"/>
    <w:rsid w:val="00B72E65"/>
    <w:rsid w:val="00B73182"/>
    <w:rsid w:val="00B9013D"/>
    <w:rsid w:val="00B916CE"/>
    <w:rsid w:val="00BA0B45"/>
    <w:rsid w:val="00BB251E"/>
    <w:rsid w:val="00BB4DC9"/>
    <w:rsid w:val="00BB560E"/>
    <w:rsid w:val="00BC0AC4"/>
    <w:rsid w:val="00BC2635"/>
    <w:rsid w:val="00BC55E8"/>
    <w:rsid w:val="00BD1DEC"/>
    <w:rsid w:val="00BD5E10"/>
    <w:rsid w:val="00BE7082"/>
    <w:rsid w:val="00BF2977"/>
    <w:rsid w:val="00BF34EA"/>
    <w:rsid w:val="00C029D1"/>
    <w:rsid w:val="00C078CD"/>
    <w:rsid w:val="00C172A0"/>
    <w:rsid w:val="00C30336"/>
    <w:rsid w:val="00C308F5"/>
    <w:rsid w:val="00C41333"/>
    <w:rsid w:val="00C43321"/>
    <w:rsid w:val="00C50DEA"/>
    <w:rsid w:val="00C52266"/>
    <w:rsid w:val="00C53699"/>
    <w:rsid w:val="00C575EE"/>
    <w:rsid w:val="00C61D4E"/>
    <w:rsid w:val="00C6688F"/>
    <w:rsid w:val="00C70534"/>
    <w:rsid w:val="00C81836"/>
    <w:rsid w:val="00C857D2"/>
    <w:rsid w:val="00C870E3"/>
    <w:rsid w:val="00C90ADA"/>
    <w:rsid w:val="00C96099"/>
    <w:rsid w:val="00CA0316"/>
    <w:rsid w:val="00CA11FF"/>
    <w:rsid w:val="00CA2904"/>
    <w:rsid w:val="00CA6E0B"/>
    <w:rsid w:val="00CA7CED"/>
    <w:rsid w:val="00CB4BB2"/>
    <w:rsid w:val="00CC0B8F"/>
    <w:rsid w:val="00CC1E30"/>
    <w:rsid w:val="00CC4173"/>
    <w:rsid w:val="00CC5687"/>
    <w:rsid w:val="00CC6ADA"/>
    <w:rsid w:val="00CC72B2"/>
    <w:rsid w:val="00CD05EB"/>
    <w:rsid w:val="00CD0838"/>
    <w:rsid w:val="00CD2EFD"/>
    <w:rsid w:val="00CD6114"/>
    <w:rsid w:val="00CD7789"/>
    <w:rsid w:val="00CD7806"/>
    <w:rsid w:val="00CE0170"/>
    <w:rsid w:val="00CE0B74"/>
    <w:rsid w:val="00CF3315"/>
    <w:rsid w:val="00CF7695"/>
    <w:rsid w:val="00D00037"/>
    <w:rsid w:val="00D07094"/>
    <w:rsid w:val="00D10768"/>
    <w:rsid w:val="00D26B86"/>
    <w:rsid w:val="00D32ED6"/>
    <w:rsid w:val="00D33228"/>
    <w:rsid w:val="00D33A07"/>
    <w:rsid w:val="00D37097"/>
    <w:rsid w:val="00D43079"/>
    <w:rsid w:val="00D50C6E"/>
    <w:rsid w:val="00D52CF4"/>
    <w:rsid w:val="00D5393F"/>
    <w:rsid w:val="00D544DC"/>
    <w:rsid w:val="00D653B9"/>
    <w:rsid w:val="00D65674"/>
    <w:rsid w:val="00D7404E"/>
    <w:rsid w:val="00D7718E"/>
    <w:rsid w:val="00D82354"/>
    <w:rsid w:val="00D83143"/>
    <w:rsid w:val="00D93947"/>
    <w:rsid w:val="00D96332"/>
    <w:rsid w:val="00DA2267"/>
    <w:rsid w:val="00DA5369"/>
    <w:rsid w:val="00DA78E2"/>
    <w:rsid w:val="00DB713F"/>
    <w:rsid w:val="00DB7762"/>
    <w:rsid w:val="00DC54D1"/>
    <w:rsid w:val="00DC5EDE"/>
    <w:rsid w:val="00DD0B2E"/>
    <w:rsid w:val="00DE10BF"/>
    <w:rsid w:val="00DE2AE5"/>
    <w:rsid w:val="00DF7778"/>
    <w:rsid w:val="00E00031"/>
    <w:rsid w:val="00E134C1"/>
    <w:rsid w:val="00E205CE"/>
    <w:rsid w:val="00E233F6"/>
    <w:rsid w:val="00E23C33"/>
    <w:rsid w:val="00E24167"/>
    <w:rsid w:val="00E252F6"/>
    <w:rsid w:val="00E3063D"/>
    <w:rsid w:val="00E331C9"/>
    <w:rsid w:val="00E60E5D"/>
    <w:rsid w:val="00E70499"/>
    <w:rsid w:val="00E769E9"/>
    <w:rsid w:val="00E856E6"/>
    <w:rsid w:val="00E95003"/>
    <w:rsid w:val="00E9543C"/>
    <w:rsid w:val="00EA59DB"/>
    <w:rsid w:val="00EA7DEE"/>
    <w:rsid w:val="00EB11BF"/>
    <w:rsid w:val="00EB2839"/>
    <w:rsid w:val="00EB34DD"/>
    <w:rsid w:val="00EB51C7"/>
    <w:rsid w:val="00EB63B1"/>
    <w:rsid w:val="00EC1A59"/>
    <w:rsid w:val="00EC321F"/>
    <w:rsid w:val="00EC5435"/>
    <w:rsid w:val="00ED2CC6"/>
    <w:rsid w:val="00ED386E"/>
    <w:rsid w:val="00EE0E29"/>
    <w:rsid w:val="00EE1443"/>
    <w:rsid w:val="00EE2C20"/>
    <w:rsid w:val="00EE3879"/>
    <w:rsid w:val="00EE4443"/>
    <w:rsid w:val="00EE7FFB"/>
    <w:rsid w:val="00EF07D9"/>
    <w:rsid w:val="00F0327B"/>
    <w:rsid w:val="00F12500"/>
    <w:rsid w:val="00F16EBD"/>
    <w:rsid w:val="00F16FFD"/>
    <w:rsid w:val="00F172B1"/>
    <w:rsid w:val="00F241F6"/>
    <w:rsid w:val="00F31606"/>
    <w:rsid w:val="00F3290F"/>
    <w:rsid w:val="00F334E0"/>
    <w:rsid w:val="00F33A78"/>
    <w:rsid w:val="00F345F0"/>
    <w:rsid w:val="00F36AC1"/>
    <w:rsid w:val="00F3772C"/>
    <w:rsid w:val="00F4316C"/>
    <w:rsid w:val="00F45526"/>
    <w:rsid w:val="00F55310"/>
    <w:rsid w:val="00F607F4"/>
    <w:rsid w:val="00F76F8B"/>
    <w:rsid w:val="00F84B98"/>
    <w:rsid w:val="00F90CAA"/>
    <w:rsid w:val="00F958A8"/>
    <w:rsid w:val="00FA4D49"/>
    <w:rsid w:val="00FA729D"/>
    <w:rsid w:val="00FB3501"/>
    <w:rsid w:val="00FC05F8"/>
    <w:rsid w:val="00FC0E96"/>
    <w:rsid w:val="00FC13FA"/>
    <w:rsid w:val="00FD2457"/>
    <w:rsid w:val="00FE15A8"/>
    <w:rsid w:val="00FE3841"/>
    <w:rsid w:val="00FF03CD"/>
    <w:rsid w:val="00FF0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chartTrackingRefBased/>
  <w15:docId w15:val="{2D9898B0-4E40-47D1-8A4C-D88273DE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qFormat="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00825"/>
    <w:pPr>
      <w:jc w:val="both"/>
    </w:pPr>
    <w:rPr>
      <w:rFonts w:cs="Cambria"/>
      <w:sz w:val="22"/>
      <w:szCs w:val="24"/>
      <w:lang w:val="nl-NL" w:eastAsia="en-US"/>
    </w:rPr>
  </w:style>
  <w:style w:type="paragraph" w:styleId="Kop1">
    <w:name w:val="heading 1"/>
    <w:basedOn w:val="Standaard"/>
    <w:next w:val="Standaard"/>
    <w:link w:val="Kop1Char"/>
    <w:uiPriority w:val="99"/>
    <w:qFormat/>
    <w:rsid w:val="00587CC4"/>
    <w:pPr>
      <w:keepNext/>
      <w:keepLines/>
      <w:pageBreakBefore/>
      <w:numPr>
        <w:numId w:val="1"/>
      </w:numPr>
      <w:spacing w:before="480"/>
      <w:outlineLvl w:val="0"/>
    </w:pPr>
    <w:rPr>
      <w:rFonts w:ascii="Calibri" w:eastAsia="MS ????" w:hAnsi="Calibri" w:cs="Calibri"/>
      <w:b/>
      <w:bCs/>
      <w:color w:val="365F91"/>
      <w:sz w:val="32"/>
      <w:szCs w:val="32"/>
    </w:rPr>
  </w:style>
  <w:style w:type="paragraph" w:styleId="Kop2">
    <w:name w:val="heading 2"/>
    <w:basedOn w:val="Standaard"/>
    <w:next w:val="Standaard"/>
    <w:link w:val="Kop2Char"/>
    <w:uiPriority w:val="99"/>
    <w:qFormat/>
    <w:rsid w:val="00A9450F"/>
    <w:pPr>
      <w:keepNext/>
      <w:keepLines/>
      <w:numPr>
        <w:ilvl w:val="1"/>
        <w:numId w:val="1"/>
      </w:numPr>
      <w:spacing w:before="360"/>
      <w:outlineLvl w:val="1"/>
    </w:pPr>
    <w:rPr>
      <w:rFonts w:ascii="Calibri" w:eastAsia="MS ????" w:hAnsi="Calibri" w:cs="Calibri"/>
      <w:b/>
      <w:bCs/>
      <w:color w:val="4F81BD"/>
      <w:sz w:val="26"/>
      <w:szCs w:val="26"/>
    </w:rPr>
  </w:style>
  <w:style w:type="paragraph" w:styleId="Kop3">
    <w:name w:val="heading 3"/>
    <w:basedOn w:val="Standaard"/>
    <w:next w:val="Standaard"/>
    <w:link w:val="Kop3Char"/>
    <w:uiPriority w:val="99"/>
    <w:qFormat/>
    <w:rsid w:val="00FF07FE"/>
    <w:pPr>
      <w:keepNext/>
      <w:keepLines/>
      <w:numPr>
        <w:ilvl w:val="2"/>
        <w:numId w:val="1"/>
      </w:numPr>
      <w:spacing w:before="200" w:after="60"/>
      <w:outlineLvl w:val="2"/>
    </w:pPr>
    <w:rPr>
      <w:rFonts w:ascii="Calibri" w:eastAsia="MS ????" w:hAnsi="Calibri" w:cs="Calibri"/>
      <w:b/>
      <w:bCs/>
      <w:color w:val="4F81BD"/>
    </w:rPr>
  </w:style>
  <w:style w:type="paragraph" w:styleId="Kop4">
    <w:name w:val="heading 4"/>
    <w:basedOn w:val="Standaard"/>
    <w:next w:val="Standaard"/>
    <w:link w:val="Kop4Char"/>
    <w:uiPriority w:val="99"/>
    <w:qFormat/>
    <w:rsid w:val="00E60E5D"/>
    <w:pPr>
      <w:keepNext/>
      <w:keepLines/>
      <w:spacing w:before="200" w:after="60"/>
      <w:outlineLvl w:val="3"/>
    </w:pPr>
    <w:rPr>
      <w:rFonts w:ascii="Calibri" w:eastAsia="MS ????" w:hAnsi="Calibri" w:cs="Calibri"/>
      <w:b/>
      <w:bCs/>
      <w:iCs/>
      <w:color w:val="4F81BD"/>
      <w:szCs w:val="22"/>
    </w:rPr>
  </w:style>
  <w:style w:type="paragraph" w:styleId="Kop5">
    <w:name w:val="heading 5"/>
    <w:basedOn w:val="Standaard"/>
    <w:next w:val="Standaard"/>
    <w:link w:val="Kop5Char"/>
    <w:uiPriority w:val="99"/>
    <w:qFormat/>
    <w:rsid w:val="00420D44"/>
    <w:pPr>
      <w:keepNext/>
      <w:keepLines/>
      <w:numPr>
        <w:ilvl w:val="4"/>
        <w:numId w:val="1"/>
      </w:numPr>
      <w:spacing w:before="200"/>
      <w:outlineLvl w:val="4"/>
    </w:pPr>
    <w:rPr>
      <w:rFonts w:ascii="Calibri" w:eastAsia="MS ????" w:hAnsi="Calibri" w:cs="Calibri"/>
      <w:color w:val="243F60"/>
    </w:rPr>
  </w:style>
  <w:style w:type="paragraph" w:styleId="Kop6">
    <w:name w:val="heading 6"/>
    <w:basedOn w:val="Standaard"/>
    <w:next w:val="Standaard"/>
    <w:link w:val="Kop6Char"/>
    <w:uiPriority w:val="99"/>
    <w:qFormat/>
    <w:rsid w:val="00420D44"/>
    <w:pPr>
      <w:keepNext/>
      <w:keepLines/>
      <w:numPr>
        <w:ilvl w:val="5"/>
        <w:numId w:val="1"/>
      </w:numPr>
      <w:spacing w:before="200"/>
      <w:outlineLvl w:val="5"/>
    </w:pPr>
    <w:rPr>
      <w:rFonts w:ascii="Calibri" w:eastAsia="MS ????" w:hAnsi="Calibri" w:cs="Calibri"/>
      <w:i/>
      <w:iCs/>
      <w:color w:val="243F60"/>
    </w:rPr>
  </w:style>
  <w:style w:type="paragraph" w:styleId="Kop7">
    <w:name w:val="heading 7"/>
    <w:basedOn w:val="Standaard"/>
    <w:next w:val="Standaard"/>
    <w:link w:val="Kop7Char"/>
    <w:uiPriority w:val="99"/>
    <w:qFormat/>
    <w:rsid w:val="00420D44"/>
    <w:pPr>
      <w:keepNext/>
      <w:keepLines/>
      <w:numPr>
        <w:ilvl w:val="6"/>
        <w:numId w:val="1"/>
      </w:numPr>
      <w:spacing w:before="200"/>
      <w:outlineLvl w:val="6"/>
    </w:pPr>
    <w:rPr>
      <w:rFonts w:ascii="Calibri" w:eastAsia="MS ????" w:hAnsi="Calibri" w:cs="Calibri"/>
      <w:i/>
      <w:iCs/>
      <w:color w:val="404040"/>
    </w:rPr>
  </w:style>
  <w:style w:type="paragraph" w:styleId="Kop8">
    <w:name w:val="heading 8"/>
    <w:basedOn w:val="Standaard"/>
    <w:next w:val="Standaard"/>
    <w:link w:val="Kop8Char"/>
    <w:uiPriority w:val="99"/>
    <w:qFormat/>
    <w:rsid w:val="00420D44"/>
    <w:pPr>
      <w:keepNext/>
      <w:keepLines/>
      <w:numPr>
        <w:ilvl w:val="7"/>
        <w:numId w:val="1"/>
      </w:numPr>
      <w:spacing w:before="200"/>
      <w:outlineLvl w:val="7"/>
    </w:pPr>
    <w:rPr>
      <w:rFonts w:ascii="Calibri" w:eastAsia="MS ????" w:hAnsi="Calibri" w:cs="Calibri"/>
      <w:color w:val="404040"/>
      <w:sz w:val="20"/>
      <w:szCs w:val="20"/>
    </w:rPr>
  </w:style>
  <w:style w:type="paragraph" w:styleId="Kop9">
    <w:name w:val="heading 9"/>
    <w:basedOn w:val="Standaard"/>
    <w:next w:val="Standaard"/>
    <w:link w:val="Kop9Char"/>
    <w:uiPriority w:val="99"/>
    <w:qFormat/>
    <w:rsid w:val="00420D44"/>
    <w:pPr>
      <w:keepNext/>
      <w:keepLines/>
      <w:numPr>
        <w:ilvl w:val="8"/>
        <w:numId w:val="1"/>
      </w:numPr>
      <w:spacing w:before="200"/>
      <w:outlineLvl w:val="8"/>
    </w:pPr>
    <w:rPr>
      <w:rFonts w:ascii="Calibri" w:eastAsia="MS ????" w:hAnsi="Calibri" w:cs="Calibri"/>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587CC4"/>
    <w:rPr>
      <w:rFonts w:ascii="Calibri" w:eastAsia="MS ????" w:hAnsi="Calibri" w:cs="Calibri"/>
      <w:b/>
      <w:bCs/>
      <w:color w:val="365F91"/>
      <w:sz w:val="32"/>
      <w:szCs w:val="32"/>
      <w:lang w:val="nl-NL" w:eastAsia="en-US"/>
    </w:rPr>
  </w:style>
  <w:style w:type="character" w:customStyle="1" w:styleId="Kop2Char">
    <w:name w:val="Kop 2 Char"/>
    <w:link w:val="Kop2"/>
    <w:uiPriority w:val="99"/>
    <w:rsid w:val="00A9450F"/>
    <w:rPr>
      <w:rFonts w:ascii="Calibri" w:eastAsia="MS ????" w:hAnsi="Calibri" w:cs="Calibri"/>
      <w:b/>
      <w:bCs/>
      <w:color w:val="4F81BD"/>
      <w:sz w:val="26"/>
      <w:szCs w:val="26"/>
      <w:lang w:val="nl-NL" w:eastAsia="en-US"/>
    </w:rPr>
  </w:style>
  <w:style w:type="character" w:customStyle="1" w:styleId="Kop3Char">
    <w:name w:val="Kop 3 Char"/>
    <w:link w:val="Kop3"/>
    <w:uiPriority w:val="99"/>
    <w:rsid w:val="00FF07FE"/>
    <w:rPr>
      <w:rFonts w:ascii="Calibri" w:eastAsia="MS ????" w:hAnsi="Calibri" w:cs="Calibri"/>
      <w:b/>
      <w:bCs/>
      <w:color w:val="4F81BD"/>
      <w:szCs w:val="24"/>
      <w:lang w:val="nl-NL" w:eastAsia="en-US"/>
    </w:rPr>
  </w:style>
  <w:style w:type="character" w:customStyle="1" w:styleId="Kop4Char">
    <w:name w:val="Kop 4 Char"/>
    <w:link w:val="Kop4"/>
    <w:uiPriority w:val="99"/>
    <w:rsid w:val="00E60E5D"/>
    <w:rPr>
      <w:rFonts w:ascii="Calibri" w:eastAsia="MS ????" w:hAnsi="Calibri" w:cs="Calibri"/>
      <w:b/>
      <w:bCs/>
      <w:iCs/>
      <w:color w:val="4F81BD"/>
      <w:lang w:val="nl-NL" w:eastAsia="en-US"/>
    </w:rPr>
  </w:style>
  <w:style w:type="character" w:customStyle="1" w:styleId="Kop5Char">
    <w:name w:val="Kop 5 Char"/>
    <w:link w:val="Kop5"/>
    <w:uiPriority w:val="99"/>
    <w:rsid w:val="00420D44"/>
    <w:rPr>
      <w:rFonts w:ascii="Calibri" w:eastAsia="MS ????" w:hAnsi="Calibri" w:cs="Calibri"/>
      <w:color w:val="243F60"/>
      <w:szCs w:val="24"/>
      <w:lang w:val="nl-NL" w:eastAsia="en-US"/>
    </w:rPr>
  </w:style>
  <w:style w:type="character" w:customStyle="1" w:styleId="Kop6Char">
    <w:name w:val="Kop 6 Char"/>
    <w:link w:val="Kop6"/>
    <w:uiPriority w:val="99"/>
    <w:rsid w:val="00420D44"/>
    <w:rPr>
      <w:rFonts w:ascii="Calibri" w:eastAsia="MS ????" w:hAnsi="Calibri" w:cs="Calibri"/>
      <w:i/>
      <w:iCs/>
      <w:color w:val="243F60"/>
      <w:szCs w:val="24"/>
      <w:lang w:val="nl-NL" w:eastAsia="en-US"/>
    </w:rPr>
  </w:style>
  <w:style w:type="character" w:customStyle="1" w:styleId="Kop7Char">
    <w:name w:val="Kop 7 Char"/>
    <w:link w:val="Kop7"/>
    <w:uiPriority w:val="99"/>
    <w:rsid w:val="00420D44"/>
    <w:rPr>
      <w:rFonts w:ascii="Calibri" w:eastAsia="MS ????" w:hAnsi="Calibri" w:cs="Calibri"/>
      <w:i/>
      <w:iCs/>
      <w:color w:val="404040"/>
      <w:szCs w:val="24"/>
      <w:lang w:val="nl-NL" w:eastAsia="en-US"/>
    </w:rPr>
  </w:style>
  <w:style w:type="character" w:customStyle="1" w:styleId="Kop8Char">
    <w:name w:val="Kop 8 Char"/>
    <w:link w:val="Kop8"/>
    <w:uiPriority w:val="99"/>
    <w:rsid w:val="00420D44"/>
    <w:rPr>
      <w:rFonts w:ascii="Calibri" w:eastAsia="MS ????" w:hAnsi="Calibri" w:cs="Calibri"/>
      <w:color w:val="404040"/>
      <w:sz w:val="20"/>
      <w:szCs w:val="20"/>
      <w:lang w:val="nl-NL" w:eastAsia="en-US"/>
    </w:rPr>
  </w:style>
  <w:style w:type="character" w:customStyle="1" w:styleId="Kop9Char">
    <w:name w:val="Kop 9 Char"/>
    <w:link w:val="Kop9"/>
    <w:uiPriority w:val="99"/>
    <w:rsid w:val="00420D44"/>
    <w:rPr>
      <w:rFonts w:ascii="Calibri" w:eastAsia="MS ????" w:hAnsi="Calibri" w:cs="Calibri"/>
      <w:i/>
      <w:iCs/>
      <w:color w:val="404040"/>
      <w:sz w:val="20"/>
      <w:szCs w:val="20"/>
      <w:lang w:val="nl-NL" w:eastAsia="en-US"/>
    </w:rPr>
  </w:style>
  <w:style w:type="paragraph" w:styleId="Documentstructuur">
    <w:name w:val="Document Map"/>
    <w:basedOn w:val="Standaard"/>
    <w:link w:val="DocumentstructuurChar"/>
    <w:uiPriority w:val="99"/>
    <w:semiHidden/>
    <w:rsid w:val="009554D1"/>
    <w:rPr>
      <w:rFonts w:ascii="Lucida Grande" w:hAnsi="Lucida Grande" w:cs="Lucida Grande"/>
    </w:rPr>
  </w:style>
  <w:style w:type="character" w:customStyle="1" w:styleId="DocumentstructuurChar">
    <w:name w:val="Documentstructuur Char"/>
    <w:link w:val="Documentstructuur"/>
    <w:uiPriority w:val="99"/>
    <w:semiHidden/>
    <w:rsid w:val="009554D1"/>
    <w:rPr>
      <w:rFonts w:ascii="Lucida Grande" w:hAnsi="Lucida Grande" w:cs="Lucida Grande"/>
    </w:rPr>
  </w:style>
  <w:style w:type="paragraph" w:styleId="Titel">
    <w:name w:val="Title"/>
    <w:basedOn w:val="Standaard"/>
    <w:next w:val="Standaard"/>
    <w:link w:val="TitelChar"/>
    <w:uiPriority w:val="99"/>
    <w:qFormat/>
    <w:rsid w:val="009554D1"/>
    <w:pPr>
      <w:pBdr>
        <w:bottom w:val="single" w:sz="8" w:space="4" w:color="4F81BD"/>
      </w:pBdr>
      <w:spacing w:after="300"/>
      <w:contextualSpacing/>
    </w:pPr>
    <w:rPr>
      <w:rFonts w:ascii="Calibri" w:eastAsia="MS ????" w:hAnsi="Calibri" w:cs="Calibri"/>
      <w:color w:val="17365D"/>
      <w:spacing w:val="5"/>
      <w:kern w:val="28"/>
      <w:sz w:val="52"/>
      <w:szCs w:val="52"/>
    </w:rPr>
  </w:style>
  <w:style w:type="character" w:customStyle="1" w:styleId="TitelChar">
    <w:name w:val="Titel Char"/>
    <w:link w:val="Titel"/>
    <w:uiPriority w:val="99"/>
    <w:rsid w:val="009554D1"/>
    <w:rPr>
      <w:rFonts w:ascii="Calibri" w:eastAsia="MS ????" w:hAnsi="Calibri" w:cs="Calibri"/>
      <w:color w:val="17365D"/>
      <w:spacing w:val="5"/>
      <w:kern w:val="28"/>
      <w:sz w:val="52"/>
      <w:szCs w:val="52"/>
    </w:rPr>
  </w:style>
  <w:style w:type="paragraph" w:styleId="Kleurrijkelijst-accent1">
    <w:name w:val="Colorful List Accent 1"/>
    <w:basedOn w:val="Standaard"/>
    <w:uiPriority w:val="99"/>
    <w:qFormat/>
    <w:rsid w:val="00420D44"/>
    <w:pPr>
      <w:ind w:left="720"/>
      <w:contextualSpacing/>
    </w:pPr>
  </w:style>
  <w:style w:type="character" w:styleId="Hyperlink">
    <w:name w:val="Hyperlink"/>
    <w:uiPriority w:val="99"/>
    <w:rsid w:val="003D4CF2"/>
    <w:rPr>
      <w:color w:val="365F91"/>
      <w:u w:val="single"/>
    </w:rPr>
  </w:style>
  <w:style w:type="paragraph" w:styleId="Koptekst">
    <w:name w:val="header"/>
    <w:basedOn w:val="Standaard"/>
    <w:link w:val="KoptekstChar"/>
    <w:uiPriority w:val="99"/>
    <w:rsid w:val="00164F12"/>
    <w:pPr>
      <w:tabs>
        <w:tab w:val="center" w:pos="4320"/>
        <w:tab w:val="right" w:pos="8640"/>
      </w:tabs>
    </w:pPr>
  </w:style>
  <w:style w:type="character" w:customStyle="1" w:styleId="KoptekstChar">
    <w:name w:val="Koptekst Char"/>
    <w:link w:val="Koptekst"/>
    <w:uiPriority w:val="99"/>
    <w:rsid w:val="00164F12"/>
    <w:rPr>
      <w:lang w:val="nl-NL"/>
    </w:rPr>
  </w:style>
  <w:style w:type="paragraph" w:styleId="Voettekst">
    <w:name w:val="footer"/>
    <w:basedOn w:val="Standaard"/>
    <w:link w:val="VoettekstChar"/>
    <w:uiPriority w:val="99"/>
    <w:rsid w:val="00164F12"/>
    <w:pPr>
      <w:tabs>
        <w:tab w:val="center" w:pos="4320"/>
        <w:tab w:val="right" w:pos="8640"/>
      </w:tabs>
    </w:pPr>
  </w:style>
  <w:style w:type="character" w:customStyle="1" w:styleId="VoettekstChar">
    <w:name w:val="Voettekst Char"/>
    <w:link w:val="Voettekst"/>
    <w:uiPriority w:val="99"/>
    <w:rsid w:val="00164F12"/>
    <w:rPr>
      <w:lang w:val="nl-NL"/>
    </w:rPr>
  </w:style>
  <w:style w:type="paragraph" w:styleId="Ballontekst">
    <w:name w:val="Balloon Text"/>
    <w:basedOn w:val="Standaard"/>
    <w:link w:val="BallontekstChar"/>
    <w:uiPriority w:val="99"/>
    <w:semiHidden/>
    <w:rsid w:val="000811BC"/>
    <w:rPr>
      <w:rFonts w:ascii="Tahoma" w:hAnsi="Tahoma" w:cs="Tahoma"/>
      <w:sz w:val="16"/>
      <w:szCs w:val="16"/>
    </w:rPr>
  </w:style>
  <w:style w:type="character" w:customStyle="1" w:styleId="BallontekstChar">
    <w:name w:val="Ballontekst Char"/>
    <w:link w:val="Ballontekst"/>
    <w:uiPriority w:val="99"/>
    <w:semiHidden/>
    <w:rsid w:val="000811BC"/>
    <w:rPr>
      <w:rFonts w:ascii="Tahoma" w:hAnsi="Tahoma" w:cs="Tahoma"/>
      <w:sz w:val="16"/>
      <w:szCs w:val="16"/>
      <w:lang w:val="nl-NL"/>
    </w:rPr>
  </w:style>
  <w:style w:type="character" w:styleId="Verwijzingopmerking">
    <w:name w:val="annotation reference"/>
    <w:uiPriority w:val="99"/>
    <w:semiHidden/>
    <w:rsid w:val="000C74DA"/>
    <w:rPr>
      <w:sz w:val="16"/>
      <w:szCs w:val="16"/>
    </w:rPr>
  </w:style>
  <w:style w:type="paragraph" w:styleId="Tekstopmerking">
    <w:name w:val="annotation text"/>
    <w:basedOn w:val="Standaard"/>
    <w:link w:val="TekstopmerkingChar"/>
    <w:uiPriority w:val="99"/>
    <w:semiHidden/>
    <w:rsid w:val="000C74DA"/>
    <w:rPr>
      <w:sz w:val="20"/>
      <w:szCs w:val="20"/>
    </w:rPr>
  </w:style>
  <w:style w:type="character" w:customStyle="1" w:styleId="TekstopmerkingChar">
    <w:name w:val="Tekst opmerking Char"/>
    <w:link w:val="Tekstopmerking"/>
    <w:uiPriority w:val="99"/>
    <w:semiHidden/>
    <w:rsid w:val="000C74DA"/>
    <w:rPr>
      <w:sz w:val="20"/>
      <w:szCs w:val="20"/>
      <w:lang w:val="nl-NL"/>
    </w:rPr>
  </w:style>
  <w:style w:type="paragraph" w:styleId="Onderwerpvanopmerking">
    <w:name w:val="annotation subject"/>
    <w:basedOn w:val="Tekstopmerking"/>
    <w:next w:val="Tekstopmerking"/>
    <w:link w:val="OnderwerpvanopmerkingChar"/>
    <w:uiPriority w:val="99"/>
    <w:semiHidden/>
    <w:rsid w:val="000C74DA"/>
    <w:rPr>
      <w:b/>
      <w:bCs/>
    </w:rPr>
  </w:style>
  <w:style w:type="character" w:customStyle="1" w:styleId="OnderwerpvanopmerkingChar">
    <w:name w:val="Onderwerp van opmerking Char"/>
    <w:link w:val="Onderwerpvanopmerking"/>
    <w:uiPriority w:val="99"/>
    <w:semiHidden/>
    <w:rsid w:val="000C74DA"/>
    <w:rPr>
      <w:b/>
      <w:bCs/>
      <w:sz w:val="20"/>
      <w:szCs w:val="20"/>
      <w:lang w:val="nl-NL"/>
    </w:rPr>
  </w:style>
  <w:style w:type="paragraph" w:styleId="Voetnoottekst">
    <w:name w:val="footnote text"/>
    <w:basedOn w:val="Standaard"/>
    <w:link w:val="VoetnoottekstChar"/>
    <w:uiPriority w:val="99"/>
    <w:unhideWhenUsed/>
    <w:qFormat/>
    <w:rsid w:val="00535683"/>
    <w:pPr>
      <w:ind w:left="284" w:hanging="283"/>
      <w:jc w:val="left"/>
    </w:pPr>
    <w:rPr>
      <w:rFonts w:ascii="Calibri" w:hAnsi="Calibri"/>
      <w:sz w:val="18"/>
      <w:lang w:val="en-US"/>
    </w:rPr>
  </w:style>
  <w:style w:type="character" w:customStyle="1" w:styleId="VoetnoottekstChar">
    <w:name w:val="Voetnoottekst Char"/>
    <w:link w:val="Voetnoottekst"/>
    <w:uiPriority w:val="99"/>
    <w:rsid w:val="00535683"/>
    <w:rPr>
      <w:rFonts w:ascii="Calibri" w:hAnsi="Calibri" w:cs="Cambria"/>
      <w:sz w:val="18"/>
      <w:szCs w:val="24"/>
      <w:lang w:val="en-US" w:eastAsia="en-US"/>
    </w:rPr>
  </w:style>
  <w:style w:type="character" w:styleId="Voetnootmarkering">
    <w:name w:val="footnote reference"/>
    <w:uiPriority w:val="99"/>
    <w:unhideWhenUsed/>
    <w:qFormat/>
    <w:rsid w:val="00BD1DEC"/>
    <w:rPr>
      <w:vertAlign w:val="superscript"/>
    </w:rPr>
  </w:style>
  <w:style w:type="paragraph" w:styleId="Normaalweb">
    <w:name w:val="Normal (Web)"/>
    <w:basedOn w:val="Standaard"/>
    <w:uiPriority w:val="99"/>
    <w:semiHidden/>
    <w:unhideWhenUsed/>
    <w:rsid w:val="00BD1DEC"/>
    <w:rPr>
      <w:rFonts w:ascii="Times New Roman" w:hAnsi="Times New Roman" w:cs="Times New Roman"/>
    </w:rPr>
  </w:style>
  <w:style w:type="table" w:styleId="Tabelraster">
    <w:name w:val="Table Grid"/>
    <w:basedOn w:val="Standaardtabel"/>
    <w:uiPriority w:val="59"/>
    <w:rsid w:val="005B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maaktetabel4">
    <w:name w:val="Plain Table 4"/>
    <w:uiPriority w:val="21"/>
    <w:qFormat/>
    <w:rsid w:val="005B319B"/>
    <w:rPr>
      <w:b/>
      <w:bCs/>
      <w:i/>
      <w:iCs/>
      <w:color w:val="4F81BD"/>
    </w:rPr>
  </w:style>
  <w:style w:type="paragraph" w:styleId="Inhopg1">
    <w:name w:val="toc 1"/>
    <w:basedOn w:val="Standaard"/>
    <w:next w:val="Standaard"/>
    <w:autoRedefine/>
    <w:uiPriority w:val="39"/>
    <w:unhideWhenUsed/>
    <w:rsid w:val="009D2398"/>
    <w:pPr>
      <w:spacing w:before="120"/>
      <w:jc w:val="left"/>
    </w:pPr>
    <w:rPr>
      <w:rFonts w:ascii="Calibri" w:hAnsi="Calibri"/>
    </w:rPr>
  </w:style>
  <w:style w:type="paragraph" w:styleId="Inhopg2">
    <w:name w:val="toc 2"/>
    <w:basedOn w:val="Standaard"/>
    <w:next w:val="Standaard"/>
    <w:autoRedefine/>
    <w:uiPriority w:val="39"/>
    <w:unhideWhenUsed/>
    <w:rsid w:val="009D2398"/>
    <w:pPr>
      <w:ind w:left="220"/>
      <w:jc w:val="left"/>
    </w:pPr>
    <w:rPr>
      <w:rFonts w:ascii="Calibri" w:hAnsi="Calibri"/>
      <w:szCs w:val="22"/>
    </w:rPr>
  </w:style>
  <w:style w:type="paragraph" w:styleId="Inhopg3">
    <w:name w:val="toc 3"/>
    <w:basedOn w:val="Standaard"/>
    <w:next w:val="Standaard"/>
    <w:autoRedefine/>
    <w:uiPriority w:val="39"/>
    <w:unhideWhenUsed/>
    <w:rsid w:val="00DA78E2"/>
    <w:pPr>
      <w:ind w:left="440"/>
      <w:jc w:val="left"/>
    </w:pPr>
    <w:rPr>
      <w:rFonts w:ascii="Calibri" w:hAnsi="Calibri"/>
      <w:szCs w:val="22"/>
    </w:rPr>
  </w:style>
  <w:style w:type="paragraph" w:styleId="Inhopg4">
    <w:name w:val="toc 4"/>
    <w:basedOn w:val="Standaard"/>
    <w:next w:val="Standaard"/>
    <w:autoRedefine/>
    <w:uiPriority w:val="39"/>
    <w:unhideWhenUsed/>
    <w:rsid w:val="009D2398"/>
    <w:pPr>
      <w:ind w:left="660"/>
      <w:jc w:val="left"/>
    </w:pPr>
    <w:rPr>
      <w:rFonts w:ascii="Calibri" w:hAnsi="Calibri"/>
      <w:szCs w:val="20"/>
    </w:rPr>
  </w:style>
  <w:style w:type="paragraph" w:styleId="Inhopg5">
    <w:name w:val="toc 5"/>
    <w:basedOn w:val="Standaard"/>
    <w:next w:val="Standaard"/>
    <w:autoRedefine/>
    <w:uiPriority w:val="39"/>
    <w:unhideWhenUsed/>
    <w:rsid w:val="00DA78E2"/>
    <w:pPr>
      <w:ind w:left="880"/>
      <w:jc w:val="left"/>
    </w:pPr>
    <w:rPr>
      <w:rFonts w:ascii="Calibri" w:hAnsi="Calibri"/>
      <w:sz w:val="20"/>
      <w:szCs w:val="20"/>
    </w:rPr>
  </w:style>
  <w:style w:type="paragraph" w:styleId="Inhopg6">
    <w:name w:val="toc 6"/>
    <w:basedOn w:val="Standaard"/>
    <w:next w:val="Standaard"/>
    <w:autoRedefine/>
    <w:uiPriority w:val="39"/>
    <w:unhideWhenUsed/>
    <w:rsid w:val="00DA78E2"/>
    <w:pPr>
      <w:ind w:left="1100"/>
      <w:jc w:val="left"/>
    </w:pPr>
    <w:rPr>
      <w:rFonts w:ascii="Calibri" w:hAnsi="Calibri"/>
      <w:sz w:val="20"/>
      <w:szCs w:val="20"/>
    </w:rPr>
  </w:style>
  <w:style w:type="paragraph" w:styleId="Inhopg7">
    <w:name w:val="toc 7"/>
    <w:basedOn w:val="Standaard"/>
    <w:next w:val="Standaard"/>
    <w:autoRedefine/>
    <w:uiPriority w:val="39"/>
    <w:unhideWhenUsed/>
    <w:rsid w:val="00DA78E2"/>
    <w:pPr>
      <w:ind w:left="1320"/>
      <w:jc w:val="left"/>
    </w:pPr>
    <w:rPr>
      <w:rFonts w:ascii="Calibri" w:hAnsi="Calibri"/>
      <w:sz w:val="20"/>
      <w:szCs w:val="20"/>
    </w:rPr>
  </w:style>
  <w:style w:type="paragraph" w:styleId="Inhopg8">
    <w:name w:val="toc 8"/>
    <w:basedOn w:val="Standaard"/>
    <w:next w:val="Standaard"/>
    <w:autoRedefine/>
    <w:uiPriority w:val="39"/>
    <w:unhideWhenUsed/>
    <w:rsid w:val="00DA78E2"/>
    <w:pPr>
      <w:ind w:left="1540"/>
      <w:jc w:val="left"/>
    </w:pPr>
    <w:rPr>
      <w:rFonts w:ascii="Calibri" w:hAnsi="Calibri"/>
      <w:sz w:val="20"/>
      <w:szCs w:val="20"/>
    </w:rPr>
  </w:style>
  <w:style w:type="paragraph" w:styleId="Inhopg9">
    <w:name w:val="toc 9"/>
    <w:basedOn w:val="Standaard"/>
    <w:next w:val="Standaard"/>
    <w:autoRedefine/>
    <w:uiPriority w:val="39"/>
    <w:unhideWhenUsed/>
    <w:rsid w:val="00DA78E2"/>
    <w:pPr>
      <w:ind w:left="1760"/>
      <w:jc w:val="left"/>
    </w:pPr>
    <w:rPr>
      <w:rFonts w:ascii="Calibri" w:hAnsi="Calibri"/>
      <w:sz w:val="20"/>
      <w:szCs w:val="20"/>
    </w:rPr>
  </w:style>
  <w:style w:type="paragraph" w:styleId="Rastertabel3">
    <w:name w:val="Grid Table 3"/>
    <w:basedOn w:val="Kop1"/>
    <w:next w:val="Standaard"/>
    <w:uiPriority w:val="39"/>
    <w:unhideWhenUsed/>
    <w:qFormat/>
    <w:rsid w:val="009D2398"/>
    <w:pPr>
      <w:pageBreakBefore w:val="0"/>
      <w:numPr>
        <w:numId w:val="0"/>
      </w:numPr>
      <w:spacing w:line="276" w:lineRule="auto"/>
      <w:jc w:val="left"/>
      <w:outlineLvl w:val="9"/>
    </w:pPr>
    <w:rPr>
      <w:rFonts w:ascii="Cambria" w:eastAsia="MS Gothic" w:hAnsi="Cambria" w:cs="Times New Roman"/>
      <w:sz w:val="28"/>
      <w:szCs w:val="28"/>
      <w:lang w:val="en-US"/>
    </w:rPr>
  </w:style>
  <w:style w:type="paragraph" w:styleId="Bijschrift">
    <w:name w:val="caption"/>
    <w:basedOn w:val="Standaard"/>
    <w:next w:val="Standaard"/>
    <w:uiPriority w:val="35"/>
    <w:qFormat/>
    <w:rsid w:val="008D0769"/>
    <w:pPr>
      <w:spacing w:after="200"/>
    </w:pPr>
    <w:rPr>
      <w:rFonts w:ascii="Calibri" w:hAnsi="Calibri"/>
      <w:b/>
      <w:bCs/>
      <w:color w:val="4F81BD"/>
      <w:sz w:val="20"/>
      <w:szCs w:val="18"/>
    </w:rPr>
  </w:style>
  <w:style w:type="paragraph" w:styleId="Plattetekst">
    <w:name w:val="Body Text"/>
    <w:basedOn w:val="Standaard"/>
    <w:link w:val="PlattetekstChar"/>
    <w:qFormat/>
    <w:rsid w:val="00CB4BB2"/>
    <w:pPr>
      <w:autoSpaceDE w:val="0"/>
    </w:pPr>
    <w:rPr>
      <w:rFonts w:eastAsia="Trebuchet MS" w:cs="Times New Roman"/>
      <w:color w:val="000000"/>
      <w:kern w:val="1"/>
    </w:rPr>
  </w:style>
  <w:style w:type="character" w:customStyle="1" w:styleId="PlattetekstChar">
    <w:name w:val="Platte tekst Char"/>
    <w:link w:val="Plattetekst"/>
    <w:rsid w:val="00CB4BB2"/>
    <w:rPr>
      <w:rFonts w:eastAsia="Trebuchet MS"/>
      <w:color w:val="000000"/>
      <w:kern w:val="1"/>
      <w:szCs w:val="24"/>
      <w:lang w:val="nl-NL" w:eastAsia="en-US"/>
    </w:rPr>
  </w:style>
  <w:style w:type="character" w:styleId="GevolgdeHyperlink">
    <w:name w:val="FollowedHyperlink"/>
    <w:uiPriority w:val="99"/>
    <w:semiHidden/>
    <w:unhideWhenUsed/>
    <w:rsid w:val="0061782A"/>
    <w:rPr>
      <w:color w:val="800080"/>
      <w:u w:val="single"/>
    </w:rPr>
  </w:style>
  <w:style w:type="table" w:customStyle="1" w:styleId="TableStyle">
    <w:name w:val="TableStyle"/>
    <w:basedOn w:val="Standaardtabel"/>
    <w:uiPriority w:val="99"/>
    <w:rsid w:val="0011448A"/>
    <w:pPr>
      <w:spacing w:before="40" w:after="40"/>
    </w:pPr>
    <w:rPr>
      <w:rFonts w:ascii="Calibri" w:hAnsi="Calibri"/>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trPr>
      <w:cantSplit/>
    </w:trPr>
  </w:style>
  <w:style w:type="paragraph" w:customStyle="1" w:styleId="TableContents">
    <w:name w:val="Table Contents"/>
    <w:basedOn w:val="Standaard"/>
    <w:qFormat/>
    <w:rsid w:val="00E331C9"/>
    <w:pPr>
      <w:widowControl w:val="0"/>
      <w:suppressLineNumbers/>
      <w:autoSpaceDE w:val="0"/>
      <w:jc w:val="left"/>
    </w:pPr>
    <w:rPr>
      <w:rFonts w:ascii="Calibri" w:eastAsia="Trebuchet MS" w:hAnsi="Calibri" w:cs="Times New Roman"/>
      <w:color w:val="000000"/>
      <w:kern w:val="1"/>
      <w:sz w:val="20"/>
    </w:rPr>
  </w:style>
  <w:style w:type="paragraph" w:customStyle="1" w:styleId="Update">
    <w:name w:val="Update"/>
    <w:basedOn w:val="Standaard"/>
    <w:qFormat/>
    <w:rsid w:val="008832DA"/>
    <w:pPr>
      <w:pBdr>
        <w:left w:val="single" w:sz="36" w:space="4" w:color="F79646"/>
      </w:pBdr>
    </w:pPr>
  </w:style>
  <w:style w:type="paragraph" w:customStyle="1" w:styleId="Heading10">
    <w:name w:val="Heading 10"/>
    <w:basedOn w:val="Standaard"/>
    <w:next w:val="Plattetekst"/>
    <w:rsid w:val="00A34918"/>
    <w:pPr>
      <w:keepNext/>
      <w:widowControl w:val="0"/>
      <w:numPr>
        <w:ilvl w:val="8"/>
        <w:numId w:val="4"/>
      </w:numPr>
      <w:autoSpaceDE w:val="0"/>
      <w:spacing w:before="240" w:after="120"/>
      <w:jc w:val="left"/>
      <w:outlineLvl w:val="8"/>
    </w:pPr>
    <w:rPr>
      <w:rFonts w:ascii="Calibri" w:eastAsia="Arial" w:hAnsi="Calibri" w:cs="Tahoma"/>
      <w:b/>
      <w:bCs/>
      <w:color w:val="004586"/>
      <w:kern w:val="1"/>
      <w:sz w:val="27"/>
      <w:szCs w:val="21"/>
    </w:rPr>
  </w:style>
  <w:style w:type="paragraph" w:customStyle="1" w:styleId="TableText">
    <w:name w:val="TableText"/>
    <w:basedOn w:val="Plattetekst"/>
    <w:rsid w:val="00A34918"/>
    <w:rPr>
      <w:rFonts w:ascii="Calibri" w:hAnsi="Calibri"/>
      <w:sz w:val="20"/>
      <w:szCs w:val="20"/>
    </w:rPr>
  </w:style>
  <w:style w:type="paragraph" w:styleId="Rastertabel2">
    <w:name w:val="Grid Table 2"/>
    <w:basedOn w:val="Standaard"/>
    <w:next w:val="Standaard"/>
    <w:uiPriority w:val="37"/>
    <w:unhideWhenUsed/>
    <w:qFormat/>
    <w:rsid w:val="002B53C7"/>
    <w:pPr>
      <w:spacing w:after="120"/>
    </w:pPr>
    <w:rPr>
      <w:rFonts w:ascii="Calibri" w:hAnsi="Calibri"/>
    </w:rPr>
  </w:style>
  <w:style w:type="paragraph" w:styleId="Index1">
    <w:name w:val="index 1"/>
    <w:basedOn w:val="Standaard"/>
    <w:next w:val="Standaard"/>
    <w:autoRedefine/>
    <w:uiPriority w:val="99"/>
    <w:unhideWhenUsed/>
    <w:rsid w:val="005E0949"/>
    <w:pPr>
      <w:widowControl w:val="0"/>
      <w:autoSpaceDE w:val="0"/>
      <w:ind w:left="240" w:hanging="240"/>
      <w:jc w:val="left"/>
    </w:pPr>
    <w:rPr>
      <w:rFonts w:eastAsia="Trebuchet MS" w:cs="Times New Roman"/>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219">
      <w:bodyDiv w:val="1"/>
      <w:marLeft w:val="0"/>
      <w:marRight w:val="0"/>
      <w:marTop w:val="0"/>
      <w:marBottom w:val="0"/>
      <w:divBdr>
        <w:top w:val="none" w:sz="0" w:space="0" w:color="auto"/>
        <w:left w:val="none" w:sz="0" w:space="0" w:color="auto"/>
        <w:bottom w:val="none" w:sz="0" w:space="0" w:color="auto"/>
        <w:right w:val="none" w:sz="0" w:space="0" w:color="auto"/>
      </w:divBdr>
    </w:div>
    <w:div w:id="239410683">
      <w:bodyDiv w:val="1"/>
      <w:marLeft w:val="0"/>
      <w:marRight w:val="0"/>
      <w:marTop w:val="0"/>
      <w:marBottom w:val="0"/>
      <w:divBdr>
        <w:top w:val="none" w:sz="0" w:space="0" w:color="auto"/>
        <w:left w:val="none" w:sz="0" w:space="0" w:color="auto"/>
        <w:bottom w:val="none" w:sz="0" w:space="0" w:color="auto"/>
        <w:right w:val="none" w:sz="0" w:space="0" w:color="auto"/>
      </w:divBdr>
    </w:div>
    <w:div w:id="359018225">
      <w:bodyDiv w:val="1"/>
      <w:marLeft w:val="0"/>
      <w:marRight w:val="0"/>
      <w:marTop w:val="0"/>
      <w:marBottom w:val="0"/>
      <w:divBdr>
        <w:top w:val="none" w:sz="0" w:space="0" w:color="auto"/>
        <w:left w:val="none" w:sz="0" w:space="0" w:color="auto"/>
        <w:bottom w:val="none" w:sz="0" w:space="0" w:color="auto"/>
        <w:right w:val="none" w:sz="0" w:space="0" w:color="auto"/>
      </w:divBdr>
    </w:div>
    <w:div w:id="367997501">
      <w:bodyDiv w:val="1"/>
      <w:marLeft w:val="0"/>
      <w:marRight w:val="0"/>
      <w:marTop w:val="0"/>
      <w:marBottom w:val="0"/>
      <w:divBdr>
        <w:top w:val="none" w:sz="0" w:space="0" w:color="auto"/>
        <w:left w:val="none" w:sz="0" w:space="0" w:color="auto"/>
        <w:bottom w:val="none" w:sz="0" w:space="0" w:color="auto"/>
        <w:right w:val="none" w:sz="0" w:space="0" w:color="auto"/>
      </w:divBdr>
    </w:div>
    <w:div w:id="536351518">
      <w:bodyDiv w:val="1"/>
      <w:marLeft w:val="0"/>
      <w:marRight w:val="0"/>
      <w:marTop w:val="0"/>
      <w:marBottom w:val="0"/>
      <w:divBdr>
        <w:top w:val="none" w:sz="0" w:space="0" w:color="auto"/>
        <w:left w:val="none" w:sz="0" w:space="0" w:color="auto"/>
        <w:bottom w:val="none" w:sz="0" w:space="0" w:color="auto"/>
        <w:right w:val="none" w:sz="0" w:space="0" w:color="auto"/>
      </w:divBdr>
    </w:div>
    <w:div w:id="718674282">
      <w:bodyDiv w:val="1"/>
      <w:marLeft w:val="0"/>
      <w:marRight w:val="0"/>
      <w:marTop w:val="0"/>
      <w:marBottom w:val="0"/>
      <w:divBdr>
        <w:top w:val="none" w:sz="0" w:space="0" w:color="auto"/>
        <w:left w:val="none" w:sz="0" w:space="0" w:color="auto"/>
        <w:bottom w:val="none" w:sz="0" w:space="0" w:color="auto"/>
        <w:right w:val="none" w:sz="0" w:space="0" w:color="auto"/>
      </w:divBdr>
    </w:div>
    <w:div w:id="787502981">
      <w:bodyDiv w:val="1"/>
      <w:marLeft w:val="0"/>
      <w:marRight w:val="0"/>
      <w:marTop w:val="0"/>
      <w:marBottom w:val="0"/>
      <w:divBdr>
        <w:top w:val="none" w:sz="0" w:space="0" w:color="auto"/>
        <w:left w:val="none" w:sz="0" w:space="0" w:color="auto"/>
        <w:bottom w:val="none" w:sz="0" w:space="0" w:color="auto"/>
        <w:right w:val="none" w:sz="0" w:space="0" w:color="auto"/>
      </w:divBdr>
    </w:div>
    <w:div w:id="1164392828">
      <w:bodyDiv w:val="1"/>
      <w:marLeft w:val="0"/>
      <w:marRight w:val="0"/>
      <w:marTop w:val="0"/>
      <w:marBottom w:val="0"/>
      <w:divBdr>
        <w:top w:val="none" w:sz="0" w:space="0" w:color="auto"/>
        <w:left w:val="none" w:sz="0" w:space="0" w:color="auto"/>
        <w:bottom w:val="none" w:sz="0" w:space="0" w:color="auto"/>
        <w:right w:val="none" w:sz="0" w:space="0" w:color="auto"/>
      </w:divBdr>
    </w:div>
    <w:div w:id="1516655354">
      <w:bodyDiv w:val="1"/>
      <w:marLeft w:val="0"/>
      <w:marRight w:val="0"/>
      <w:marTop w:val="0"/>
      <w:marBottom w:val="0"/>
      <w:divBdr>
        <w:top w:val="none" w:sz="0" w:space="0" w:color="auto"/>
        <w:left w:val="none" w:sz="0" w:space="0" w:color="auto"/>
        <w:bottom w:val="none" w:sz="0" w:space="0" w:color="auto"/>
        <w:right w:val="none" w:sz="0" w:space="0" w:color="auto"/>
      </w:divBdr>
    </w:div>
    <w:div w:id="1625840746">
      <w:bodyDiv w:val="1"/>
      <w:marLeft w:val="0"/>
      <w:marRight w:val="0"/>
      <w:marTop w:val="0"/>
      <w:marBottom w:val="0"/>
      <w:divBdr>
        <w:top w:val="none" w:sz="0" w:space="0" w:color="auto"/>
        <w:left w:val="none" w:sz="0" w:space="0" w:color="auto"/>
        <w:bottom w:val="none" w:sz="0" w:space="0" w:color="auto"/>
        <w:right w:val="none" w:sz="0" w:space="0" w:color="auto"/>
      </w:divBdr>
    </w:div>
    <w:div w:id="1837571609">
      <w:bodyDiv w:val="1"/>
      <w:marLeft w:val="0"/>
      <w:marRight w:val="0"/>
      <w:marTop w:val="0"/>
      <w:marBottom w:val="0"/>
      <w:divBdr>
        <w:top w:val="none" w:sz="0" w:space="0" w:color="auto"/>
        <w:left w:val="none" w:sz="0" w:space="0" w:color="auto"/>
        <w:bottom w:val="none" w:sz="0" w:space="0" w:color="auto"/>
        <w:right w:val="none" w:sz="0" w:space="0" w:color="auto"/>
      </w:divBdr>
    </w:div>
    <w:div w:id="1954747042">
      <w:bodyDiv w:val="1"/>
      <w:marLeft w:val="0"/>
      <w:marRight w:val="0"/>
      <w:marTop w:val="0"/>
      <w:marBottom w:val="0"/>
      <w:divBdr>
        <w:top w:val="none" w:sz="0" w:space="0" w:color="auto"/>
        <w:left w:val="none" w:sz="0" w:space="0" w:color="auto"/>
        <w:bottom w:val="none" w:sz="0" w:space="0" w:color="auto"/>
        <w:right w:val="none" w:sz="0" w:space="0" w:color="auto"/>
      </w:divBdr>
    </w:div>
    <w:div w:id="20102564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cke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ked.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nk@packed.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tionalarchives.gov.uk/PRONOM" TargetMode="External"/><Relationship Id="rId2" Type="http://schemas.openxmlformats.org/officeDocument/2006/relationships/hyperlink" Target="http://www.nationalarchives.gov.uk/PRONOM" TargetMode="External"/><Relationship Id="rId1" Type="http://schemas.openxmlformats.org/officeDocument/2006/relationships/hyperlink" Target="http://scoremodel.org" TargetMode="External"/><Relationship Id="rId5" Type="http://schemas.openxmlformats.org/officeDocument/2006/relationships/hyperlink" Target="http://www.loc.gov/standards/premis/v2/premis-2-2.pdf" TargetMode="External"/><Relationship Id="rId4" Type="http://schemas.openxmlformats.org/officeDocument/2006/relationships/hyperlink" Target="http://www.nationalarchives.gov.uk/PRON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3834-0A01-45E1-A5C8-EBD8F8FA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3925</Words>
  <Characters>21590</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preserveringsplan</vt:lpstr>
      <vt:lpstr>Sjabloon preserveringsplan</vt:lpstr>
    </vt:vector>
  </TitlesOfParts>
  <Manager/>
  <Company>PACKED</Company>
  <LinksUpToDate>false</LinksUpToDate>
  <CharactersWithSpaces>25465</CharactersWithSpaces>
  <SharedDoc>false</SharedDoc>
  <HyperlinkBase/>
  <HLinks>
    <vt:vector size="48" baseType="variant">
      <vt:variant>
        <vt:i4>2162707</vt:i4>
      </vt:variant>
      <vt:variant>
        <vt:i4>141</vt:i4>
      </vt:variant>
      <vt:variant>
        <vt:i4>0</vt:i4>
      </vt:variant>
      <vt:variant>
        <vt:i4>5</vt:i4>
      </vt:variant>
      <vt:variant>
        <vt:lpwstr>mailto:info@packed.be</vt:lpwstr>
      </vt:variant>
      <vt:variant>
        <vt:lpwstr/>
      </vt:variant>
      <vt:variant>
        <vt:i4>1441884</vt:i4>
      </vt:variant>
      <vt:variant>
        <vt:i4>12</vt:i4>
      </vt:variant>
      <vt:variant>
        <vt:i4>0</vt:i4>
      </vt:variant>
      <vt:variant>
        <vt:i4>5</vt:i4>
      </vt:variant>
      <vt:variant>
        <vt:lpwstr>http://www.packed.be/</vt:lpwstr>
      </vt:variant>
      <vt:variant>
        <vt:lpwstr/>
      </vt:variant>
      <vt:variant>
        <vt:i4>2621468</vt:i4>
      </vt:variant>
      <vt:variant>
        <vt:i4>9</vt:i4>
      </vt:variant>
      <vt:variant>
        <vt:i4>0</vt:i4>
      </vt:variant>
      <vt:variant>
        <vt:i4>5</vt:i4>
      </vt:variant>
      <vt:variant>
        <vt:lpwstr>mailto:henk@packed.be</vt:lpwstr>
      </vt:variant>
      <vt:variant>
        <vt:lpwstr/>
      </vt:variant>
      <vt:variant>
        <vt:i4>1376328</vt:i4>
      </vt:variant>
      <vt:variant>
        <vt:i4>12</vt:i4>
      </vt:variant>
      <vt:variant>
        <vt:i4>0</vt:i4>
      </vt:variant>
      <vt:variant>
        <vt:i4>5</vt:i4>
      </vt:variant>
      <vt:variant>
        <vt:lpwstr>http://www.loc.gov/standards/premis/v2/premis-2-2.pdf</vt:lpwstr>
      </vt:variant>
      <vt:variant>
        <vt:lpwstr/>
      </vt:variant>
      <vt:variant>
        <vt:i4>4522002</vt:i4>
      </vt:variant>
      <vt:variant>
        <vt:i4>9</vt:i4>
      </vt:variant>
      <vt:variant>
        <vt:i4>0</vt:i4>
      </vt:variant>
      <vt:variant>
        <vt:i4>5</vt:i4>
      </vt:variant>
      <vt:variant>
        <vt:lpwstr>http://www.nationalarchives.gov.uk/PRONOM</vt:lpwstr>
      </vt:variant>
      <vt:variant>
        <vt:lpwstr/>
      </vt:variant>
      <vt:variant>
        <vt:i4>4522002</vt:i4>
      </vt:variant>
      <vt:variant>
        <vt:i4>6</vt:i4>
      </vt:variant>
      <vt:variant>
        <vt:i4>0</vt:i4>
      </vt:variant>
      <vt:variant>
        <vt:i4>5</vt:i4>
      </vt:variant>
      <vt:variant>
        <vt:lpwstr>http://www.nationalarchives.gov.uk/PRONOM</vt:lpwstr>
      </vt:variant>
      <vt:variant>
        <vt:lpwstr/>
      </vt:variant>
      <vt:variant>
        <vt:i4>4522002</vt:i4>
      </vt:variant>
      <vt:variant>
        <vt:i4>3</vt:i4>
      </vt:variant>
      <vt:variant>
        <vt:i4>0</vt:i4>
      </vt:variant>
      <vt:variant>
        <vt:i4>5</vt:i4>
      </vt:variant>
      <vt:variant>
        <vt:lpwstr>http://www.nationalarchives.gov.uk/PRONOM</vt:lpwstr>
      </vt:variant>
      <vt:variant>
        <vt:lpwstr/>
      </vt:variant>
      <vt:variant>
        <vt:i4>2818165</vt:i4>
      </vt:variant>
      <vt:variant>
        <vt:i4>0</vt:i4>
      </vt:variant>
      <vt:variant>
        <vt:i4>0</vt:i4>
      </vt:variant>
      <vt:variant>
        <vt:i4>5</vt:i4>
      </vt:variant>
      <vt:variant>
        <vt:lpwstr>http://scoremodel.org/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preserveringsplan</dc:title>
  <dc:subject/>
  <dc:creator>Henk Vanstappen</dc:creator>
  <cp:keywords>preservering, planning, archief, </cp:keywords>
  <dc:description>Dit document bevat een sjabloon voor het opstellen van een preserveringsplan. Dit sjabloon is gebaseerd op het preserveringsplan dat door PACKED werd ontwikkeld i.o.v. de Maarten van Severen Foundation voor de bewaring van het born digital archief. </dc:description>
  <cp:lastModifiedBy>Bert Lemmens</cp:lastModifiedBy>
  <cp:revision>2</cp:revision>
  <cp:lastPrinted>2013-06-25T18:58:00Z</cp:lastPrinted>
  <dcterms:created xsi:type="dcterms:W3CDTF">2016-04-26T21:47:00Z</dcterms:created>
  <dcterms:modified xsi:type="dcterms:W3CDTF">2016-04-26T21:47:00Z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